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8F3" w:rsidRDefault="00DF78F3" w:rsidP="004E217F">
      <w:pPr>
        <w:outlineLvl w:val="0"/>
        <w:rPr>
          <w:rFonts w:cs="Arial"/>
          <w:b/>
          <w:szCs w:val="20"/>
        </w:rPr>
      </w:pPr>
      <w:r>
        <w:rPr>
          <w:rFonts w:cs="Arial"/>
          <w:b/>
          <w:szCs w:val="20"/>
        </w:rPr>
        <w:t>A1</w:t>
      </w:r>
      <w:r w:rsidR="004B0AFB">
        <w:rPr>
          <w:rFonts w:cs="Arial"/>
          <w:b/>
          <w:szCs w:val="20"/>
        </w:rPr>
        <w:t>9</w:t>
      </w:r>
      <w:r>
        <w:rPr>
          <w:rFonts w:cs="Arial"/>
          <w:b/>
          <w:szCs w:val="20"/>
        </w:rPr>
        <w:t>.0</w:t>
      </w:r>
      <w:r w:rsidR="00C957EF">
        <w:rPr>
          <w:rFonts w:cs="Arial"/>
          <w:b/>
          <w:szCs w:val="20"/>
        </w:rPr>
        <w:t>2</w:t>
      </w:r>
      <w:r w:rsidR="00EA5833">
        <w:rPr>
          <w:rFonts w:cs="Arial"/>
          <w:b/>
          <w:szCs w:val="20"/>
        </w:rPr>
        <w:t>.3</w:t>
      </w:r>
      <w:r w:rsidR="003F270A">
        <w:rPr>
          <w:rFonts w:cs="Arial"/>
          <w:b/>
          <w:szCs w:val="20"/>
        </w:rPr>
        <w:t>a</w:t>
      </w:r>
      <w:r w:rsidR="003261EC">
        <w:rPr>
          <w:rFonts w:cs="Arial"/>
          <w:b/>
          <w:szCs w:val="20"/>
        </w:rPr>
        <w:t xml:space="preserve"> </w:t>
      </w:r>
    </w:p>
    <w:p w:rsidR="00DF78F3" w:rsidRDefault="00DF78F3" w:rsidP="004E217F">
      <w:pPr>
        <w:outlineLvl w:val="0"/>
        <w:rPr>
          <w:rFonts w:cs="Arial"/>
          <w:b/>
          <w:szCs w:val="20"/>
        </w:rPr>
      </w:pPr>
    </w:p>
    <w:p w:rsidR="00A2500E" w:rsidRPr="00DF78F3" w:rsidRDefault="00823C1D" w:rsidP="004E217F">
      <w:pPr>
        <w:outlineLvl w:val="0"/>
        <w:rPr>
          <w:rFonts w:cs="Arial"/>
          <w:b/>
          <w:sz w:val="28"/>
          <w:szCs w:val="28"/>
        </w:rPr>
      </w:pPr>
      <w:bookmarkStart w:id="0" w:name="_GoBack"/>
      <w:bookmarkEnd w:id="0"/>
      <w:r w:rsidRPr="00DF78F3">
        <w:rPr>
          <w:rFonts w:cs="Arial"/>
          <w:b/>
          <w:sz w:val="28"/>
          <w:szCs w:val="28"/>
        </w:rPr>
        <w:t>ve</w:t>
      </w:r>
      <w:r w:rsidR="00CB55DC" w:rsidRPr="00DF78F3">
        <w:rPr>
          <w:rFonts w:cs="Arial"/>
          <w:b/>
          <w:sz w:val="28"/>
          <w:szCs w:val="28"/>
        </w:rPr>
        <w:t>rslag vergadering Algemeen</w:t>
      </w:r>
      <w:r w:rsidR="00A2500E" w:rsidRPr="00DF78F3">
        <w:rPr>
          <w:rFonts w:cs="Arial"/>
          <w:b/>
          <w:sz w:val="28"/>
          <w:szCs w:val="28"/>
        </w:rPr>
        <w:t xml:space="preserve"> Bestuur Veiligheidsregio Zaanstreek-Waterland (</w:t>
      </w:r>
      <w:r w:rsidR="00780AB3" w:rsidRPr="00DF78F3">
        <w:rPr>
          <w:rFonts w:cs="Arial"/>
          <w:b/>
          <w:sz w:val="28"/>
          <w:szCs w:val="28"/>
        </w:rPr>
        <w:t>A</w:t>
      </w:r>
      <w:r w:rsidR="00A2500E" w:rsidRPr="00DF78F3">
        <w:rPr>
          <w:rFonts w:cs="Arial"/>
          <w:b/>
          <w:sz w:val="28"/>
          <w:szCs w:val="28"/>
        </w:rPr>
        <w:t xml:space="preserve">B VrZW) - nr. </w:t>
      </w:r>
      <w:r w:rsidR="005836E4">
        <w:rPr>
          <w:rFonts w:cs="Arial"/>
          <w:b/>
          <w:sz w:val="28"/>
          <w:szCs w:val="28"/>
        </w:rPr>
        <w:t>2</w:t>
      </w:r>
      <w:r w:rsidR="00A2500E" w:rsidRPr="00DF78F3">
        <w:rPr>
          <w:rFonts w:cs="Arial"/>
          <w:b/>
          <w:sz w:val="28"/>
          <w:szCs w:val="28"/>
        </w:rPr>
        <w:t>/201</w:t>
      </w:r>
      <w:r w:rsidR="00C261F7">
        <w:rPr>
          <w:rFonts w:cs="Arial"/>
          <w:b/>
          <w:sz w:val="28"/>
          <w:szCs w:val="28"/>
        </w:rPr>
        <w:t>9</w:t>
      </w:r>
    </w:p>
    <w:p w:rsidR="00A2500E" w:rsidRPr="00C20809" w:rsidRDefault="00A2500E" w:rsidP="004E217F">
      <w:pPr>
        <w:tabs>
          <w:tab w:val="left" w:pos="1190"/>
          <w:tab w:val="left" w:pos="1446"/>
        </w:tabs>
        <w:spacing w:line="280" w:lineRule="atLeast"/>
        <w:rPr>
          <w:rFonts w:cs="Arial"/>
          <w:szCs w:val="20"/>
        </w:rPr>
      </w:pPr>
    </w:p>
    <w:p w:rsidR="00505D5E" w:rsidRPr="00C20809" w:rsidRDefault="00505D5E" w:rsidP="00505D5E">
      <w:pPr>
        <w:tabs>
          <w:tab w:val="left" w:pos="1190"/>
          <w:tab w:val="left" w:pos="1446"/>
        </w:tabs>
        <w:spacing w:line="280" w:lineRule="atLeast"/>
        <w:rPr>
          <w:rFonts w:cs="Arial"/>
          <w:szCs w:val="20"/>
        </w:rPr>
      </w:pPr>
      <w:bookmarkStart w:id="1" w:name="QuickMark"/>
      <w:bookmarkEnd w:id="1"/>
    </w:p>
    <w:p w:rsidR="007F7D2A" w:rsidRPr="007F7D2A" w:rsidRDefault="00B4744D" w:rsidP="001B24C7">
      <w:pPr>
        <w:ind w:left="2124" w:hanging="2124"/>
        <w:rPr>
          <w:rFonts w:cs="Arial"/>
          <w:szCs w:val="20"/>
        </w:rPr>
      </w:pPr>
      <w:r w:rsidRPr="00B4744D">
        <w:rPr>
          <w:rFonts w:cs="Arial"/>
          <w:b/>
          <w:szCs w:val="20"/>
        </w:rPr>
        <w:t>Deelnemers:</w:t>
      </w:r>
      <w:r w:rsidRPr="00B4744D">
        <w:rPr>
          <w:rFonts w:cs="Arial"/>
          <w:b/>
          <w:szCs w:val="20"/>
        </w:rPr>
        <w:tab/>
      </w:r>
      <w:r w:rsidR="00DC7464">
        <w:rPr>
          <w:rFonts w:cs="Arial"/>
          <w:szCs w:val="20"/>
        </w:rPr>
        <w:t>J. Hamming, J. van Beek</w:t>
      </w:r>
      <w:r w:rsidR="006C4FD7">
        <w:rPr>
          <w:rFonts w:cs="Arial"/>
          <w:szCs w:val="20"/>
        </w:rPr>
        <w:t xml:space="preserve">, </w:t>
      </w:r>
      <w:r w:rsidR="003929A8">
        <w:rPr>
          <w:rFonts w:cs="Arial"/>
          <w:szCs w:val="20"/>
        </w:rPr>
        <w:t xml:space="preserve">D. Bijl, </w:t>
      </w:r>
      <w:r w:rsidR="007A4C17" w:rsidRPr="007A4C17">
        <w:rPr>
          <w:rFonts w:cs="Arial"/>
          <w:szCs w:val="20"/>
        </w:rPr>
        <w:t xml:space="preserve">L. </w:t>
      </w:r>
      <w:proofErr w:type="spellStart"/>
      <w:r w:rsidR="007A4C17" w:rsidRPr="007A4C17">
        <w:rPr>
          <w:rFonts w:cs="Arial"/>
          <w:szCs w:val="20"/>
        </w:rPr>
        <w:t>Sievers</w:t>
      </w:r>
      <w:proofErr w:type="spellEnd"/>
      <w:r w:rsidR="007A4C17" w:rsidRPr="007A4C17">
        <w:rPr>
          <w:rFonts w:cs="Arial"/>
          <w:szCs w:val="20"/>
        </w:rPr>
        <w:t>, A.</w:t>
      </w:r>
      <w:r w:rsidR="006234A3">
        <w:rPr>
          <w:rFonts w:cs="Arial"/>
          <w:szCs w:val="20"/>
        </w:rPr>
        <w:t>L.</w:t>
      </w:r>
      <w:r w:rsidR="00FC31E2">
        <w:rPr>
          <w:rFonts w:cs="Arial"/>
          <w:szCs w:val="20"/>
        </w:rPr>
        <w:t xml:space="preserve"> v</w:t>
      </w:r>
      <w:r w:rsidR="007A4C17" w:rsidRPr="007A4C17">
        <w:rPr>
          <w:rFonts w:cs="Arial"/>
          <w:szCs w:val="20"/>
        </w:rPr>
        <w:t xml:space="preserve">an der Stoel, L. Kroon, </w:t>
      </w:r>
      <w:r w:rsidR="00763D0E" w:rsidRPr="007A4C17">
        <w:rPr>
          <w:rFonts w:cs="Arial"/>
          <w:szCs w:val="20"/>
        </w:rPr>
        <w:t>R. Meerhof</w:t>
      </w:r>
      <w:r w:rsidR="00763D0E">
        <w:rPr>
          <w:rFonts w:cs="Arial"/>
          <w:szCs w:val="20"/>
        </w:rPr>
        <w:t>,</w:t>
      </w:r>
      <w:r w:rsidR="00763D0E" w:rsidRPr="007A4C17">
        <w:rPr>
          <w:rFonts w:cs="Arial"/>
          <w:szCs w:val="20"/>
        </w:rPr>
        <w:t xml:space="preserve"> </w:t>
      </w:r>
      <w:r w:rsidR="007A4C17" w:rsidRPr="007A4C17">
        <w:rPr>
          <w:rFonts w:cs="Arial"/>
          <w:szCs w:val="20"/>
        </w:rPr>
        <w:t>P. Tange, H. Raasing</w:t>
      </w:r>
      <w:r w:rsidR="00174311">
        <w:rPr>
          <w:rFonts w:cs="Arial"/>
          <w:szCs w:val="20"/>
        </w:rPr>
        <w:t xml:space="preserve"> (secretaris), </w:t>
      </w:r>
      <w:r w:rsidR="005D0E03">
        <w:rPr>
          <w:rFonts w:cs="Arial"/>
          <w:szCs w:val="20"/>
        </w:rPr>
        <w:t xml:space="preserve">K. de Ridder (sectormanager Preventie &amp; Zorg – vervangt </w:t>
      </w:r>
      <w:r w:rsidR="00174311">
        <w:rPr>
          <w:rFonts w:cs="Arial"/>
          <w:szCs w:val="20"/>
        </w:rPr>
        <w:t>F. Strijthagen</w:t>
      </w:r>
      <w:r w:rsidR="005D0E03">
        <w:rPr>
          <w:rFonts w:cs="Arial"/>
          <w:szCs w:val="20"/>
        </w:rPr>
        <w:t>)</w:t>
      </w:r>
      <w:r w:rsidR="007A4C17" w:rsidRPr="007A4C17">
        <w:rPr>
          <w:rFonts w:cs="Arial"/>
          <w:szCs w:val="20"/>
        </w:rPr>
        <w:t>,</w:t>
      </w:r>
      <w:r w:rsidR="009F485F">
        <w:rPr>
          <w:rFonts w:cs="Arial"/>
          <w:szCs w:val="20"/>
        </w:rPr>
        <w:t xml:space="preserve"> </w:t>
      </w:r>
      <w:r w:rsidR="005D0E03">
        <w:rPr>
          <w:rFonts w:cs="Arial"/>
          <w:szCs w:val="20"/>
        </w:rPr>
        <w:t xml:space="preserve">J. Pijning </w:t>
      </w:r>
      <w:r w:rsidR="007A4C17" w:rsidRPr="007A4C17">
        <w:rPr>
          <w:rFonts w:cs="Arial"/>
          <w:szCs w:val="20"/>
        </w:rPr>
        <w:t>(Provincie Noord-Holland),</w:t>
      </w:r>
      <w:r w:rsidR="005D0E03" w:rsidRPr="005D0E03">
        <w:rPr>
          <w:rFonts w:cs="Arial"/>
          <w:szCs w:val="20"/>
        </w:rPr>
        <w:t xml:space="preserve"> </w:t>
      </w:r>
      <w:r w:rsidR="005D0E03">
        <w:rPr>
          <w:rFonts w:cs="Arial"/>
          <w:szCs w:val="20"/>
        </w:rPr>
        <w:t>G. Blom (coördinerend gemeentesecretaris) en</w:t>
      </w:r>
      <w:r w:rsidR="005D0E03" w:rsidRPr="00763D0E">
        <w:rPr>
          <w:rFonts w:cs="Arial"/>
          <w:szCs w:val="20"/>
        </w:rPr>
        <w:t xml:space="preserve"> </w:t>
      </w:r>
      <w:r w:rsidR="007A4C17" w:rsidRPr="007A4C17">
        <w:rPr>
          <w:rFonts w:cs="Arial"/>
          <w:szCs w:val="20"/>
        </w:rPr>
        <w:t xml:space="preserve"> </w:t>
      </w:r>
      <w:r w:rsidR="009F485F">
        <w:rPr>
          <w:rFonts w:cs="Arial"/>
          <w:szCs w:val="20"/>
        </w:rPr>
        <w:t>R. Wiemerink</w:t>
      </w:r>
      <w:r w:rsidR="007A4C17" w:rsidRPr="007A4C17">
        <w:rPr>
          <w:rFonts w:cs="Arial"/>
          <w:szCs w:val="20"/>
        </w:rPr>
        <w:t xml:space="preserve"> (strategisch adviseur)</w:t>
      </w:r>
    </w:p>
    <w:p w:rsidR="00B4744D" w:rsidRPr="00B4744D" w:rsidRDefault="00B4744D" w:rsidP="00B4744D">
      <w:pPr>
        <w:ind w:left="2124" w:hanging="2124"/>
        <w:rPr>
          <w:rFonts w:cs="Arial"/>
          <w:b/>
          <w:szCs w:val="20"/>
        </w:rPr>
      </w:pPr>
    </w:p>
    <w:p w:rsidR="00EA3B3B" w:rsidRDefault="00B4744D" w:rsidP="006C231E">
      <w:pPr>
        <w:ind w:left="2124" w:hanging="2124"/>
        <w:rPr>
          <w:rFonts w:cs="Arial"/>
          <w:szCs w:val="20"/>
        </w:rPr>
      </w:pPr>
      <w:r w:rsidRPr="00B4744D">
        <w:rPr>
          <w:rFonts w:cs="Arial"/>
          <w:b/>
          <w:szCs w:val="20"/>
        </w:rPr>
        <w:t xml:space="preserve">Afwezig: </w:t>
      </w:r>
      <w:r w:rsidRPr="00B4744D">
        <w:rPr>
          <w:rFonts w:cs="Arial"/>
          <w:b/>
          <w:szCs w:val="20"/>
        </w:rPr>
        <w:tab/>
      </w:r>
      <w:r w:rsidR="005D0E03">
        <w:rPr>
          <w:rFonts w:cs="Arial"/>
          <w:szCs w:val="20"/>
        </w:rPr>
        <w:t xml:space="preserve">L. </w:t>
      </w:r>
      <w:proofErr w:type="spellStart"/>
      <w:r w:rsidR="005D0E03">
        <w:rPr>
          <w:rFonts w:cs="Arial"/>
          <w:szCs w:val="20"/>
        </w:rPr>
        <w:t>Sievers</w:t>
      </w:r>
      <w:proofErr w:type="spellEnd"/>
      <w:r w:rsidR="005D0E03">
        <w:rPr>
          <w:rFonts w:cs="Arial"/>
          <w:szCs w:val="20"/>
        </w:rPr>
        <w:t>, F. Strijthagen (directeur Publieke Gezondheid), H. Fokkens (districtschef politie Zaanstreek-Waterland),</w:t>
      </w:r>
      <w:r w:rsidR="00763D0E" w:rsidRPr="00763D0E">
        <w:rPr>
          <w:rFonts w:cs="Arial"/>
          <w:szCs w:val="20"/>
        </w:rPr>
        <w:t xml:space="preserve">L. </w:t>
      </w:r>
      <w:proofErr w:type="spellStart"/>
      <w:r w:rsidR="00763D0E" w:rsidRPr="00763D0E">
        <w:rPr>
          <w:rFonts w:cs="Arial"/>
          <w:szCs w:val="20"/>
        </w:rPr>
        <w:t>Kohsiek</w:t>
      </w:r>
      <w:proofErr w:type="spellEnd"/>
      <w:r w:rsidR="009F485F">
        <w:rPr>
          <w:rFonts w:cs="Arial"/>
          <w:szCs w:val="20"/>
        </w:rPr>
        <w:t xml:space="preserve"> (dijkgraaf Hollands Noorderkwartier)</w:t>
      </w:r>
      <w:r w:rsidR="00763D0E">
        <w:rPr>
          <w:rFonts w:cs="Arial"/>
          <w:szCs w:val="20"/>
        </w:rPr>
        <w:t xml:space="preserve">, </w:t>
      </w:r>
      <w:r w:rsidR="003929A8" w:rsidRPr="00763D0E">
        <w:rPr>
          <w:rFonts w:cs="Arial"/>
          <w:szCs w:val="20"/>
        </w:rPr>
        <w:t>S. Preenen</w:t>
      </w:r>
      <w:r w:rsidR="009F485F">
        <w:rPr>
          <w:rFonts w:cs="Arial"/>
          <w:szCs w:val="20"/>
        </w:rPr>
        <w:t xml:space="preserve"> (</w:t>
      </w:r>
      <w:proofErr w:type="spellStart"/>
      <w:r w:rsidR="009F485F">
        <w:rPr>
          <w:rFonts w:cs="Arial"/>
          <w:szCs w:val="20"/>
        </w:rPr>
        <w:t>plv</w:t>
      </w:r>
      <w:proofErr w:type="spellEnd"/>
      <w:r w:rsidR="009F485F">
        <w:rPr>
          <w:rFonts w:cs="Arial"/>
          <w:szCs w:val="20"/>
        </w:rPr>
        <w:t>. Hoofdofficier van Justitie)</w:t>
      </w:r>
    </w:p>
    <w:p w:rsidR="00CD21CA" w:rsidRDefault="00CD21CA" w:rsidP="006C231E">
      <w:pPr>
        <w:ind w:left="2124" w:hanging="2124"/>
        <w:rPr>
          <w:rFonts w:cs="Arial"/>
          <w:szCs w:val="20"/>
        </w:rPr>
      </w:pPr>
    </w:p>
    <w:p w:rsidR="00430705" w:rsidRDefault="00430705" w:rsidP="006C231E">
      <w:pPr>
        <w:ind w:left="2124" w:hanging="2124"/>
        <w:rPr>
          <w:rFonts w:cs="Arial"/>
          <w:szCs w:val="20"/>
        </w:rPr>
      </w:pPr>
      <w:r>
        <w:rPr>
          <w:rFonts w:cs="Arial"/>
          <w:b/>
          <w:szCs w:val="20"/>
        </w:rPr>
        <w:t>Agendalid:</w:t>
      </w:r>
      <w:r>
        <w:rPr>
          <w:rFonts w:cs="Arial"/>
          <w:szCs w:val="20"/>
        </w:rPr>
        <w:t xml:space="preserve">                    N. Wamsteker (J&amp;V) en T.P. Beaufort (RMC West)</w:t>
      </w:r>
    </w:p>
    <w:p w:rsidR="008B5141" w:rsidRDefault="008B5141" w:rsidP="006C231E">
      <w:pPr>
        <w:ind w:left="2124" w:hanging="2124"/>
        <w:rPr>
          <w:rFonts w:cs="Arial"/>
          <w:szCs w:val="20"/>
        </w:rPr>
      </w:pPr>
    </w:p>
    <w:p w:rsidR="00CD21CA" w:rsidRDefault="00CD21CA" w:rsidP="006C231E">
      <w:pPr>
        <w:ind w:left="2124" w:hanging="2124"/>
        <w:rPr>
          <w:rFonts w:cs="Arial"/>
          <w:szCs w:val="20"/>
        </w:rPr>
      </w:pPr>
      <w:r w:rsidRPr="00CD21CA">
        <w:rPr>
          <w:rFonts w:cs="Arial"/>
          <w:b/>
          <w:szCs w:val="20"/>
        </w:rPr>
        <w:t>Gasten:</w:t>
      </w:r>
      <w:r>
        <w:rPr>
          <w:rFonts w:cs="Arial"/>
          <w:b/>
          <w:szCs w:val="20"/>
        </w:rPr>
        <w:t xml:space="preserve">                         </w:t>
      </w:r>
      <w:r>
        <w:rPr>
          <w:rFonts w:cs="Arial"/>
          <w:szCs w:val="20"/>
        </w:rPr>
        <w:t>F. Sier (directeur/bestuurder Ambulance Amsterdam)</w:t>
      </w:r>
    </w:p>
    <w:p w:rsidR="00CD21CA" w:rsidRPr="00CD21CA" w:rsidRDefault="00CD21CA" w:rsidP="006C231E">
      <w:pPr>
        <w:ind w:left="2124" w:hanging="2124"/>
        <w:rPr>
          <w:rFonts w:cs="Arial"/>
          <w:szCs w:val="20"/>
        </w:rPr>
      </w:pPr>
    </w:p>
    <w:p w:rsidR="00EA3B3B" w:rsidRDefault="00EA3B3B" w:rsidP="00EA3B3B">
      <w:pPr>
        <w:rPr>
          <w:rFonts w:cs="Arial"/>
          <w:szCs w:val="20"/>
          <w:lang w:val="de-DE"/>
        </w:rPr>
      </w:pPr>
      <w:r w:rsidRPr="00C20809">
        <w:rPr>
          <w:rFonts w:cs="Arial"/>
          <w:b/>
          <w:szCs w:val="20"/>
          <w:lang w:val="de-DE"/>
        </w:rPr>
        <w:t>Datum:</w:t>
      </w:r>
      <w:r w:rsidRPr="00C20809">
        <w:rPr>
          <w:rFonts w:cs="Arial"/>
          <w:b/>
          <w:szCs w:val="20"/>
          <w:lang w:val="de-DE"/>
        </w:rPr>
        <w:tab/>
      </w:r>
      <w:r w:rsidRPr="00C20809">
        <w:rPr>
          <w:rFonts w:cs="Arial"/>
          <w:b/>
          <w:szCs w:val="20"/>
          <w:lang w:val="de-DE"/>
        </w:rPr>
        <w:tab/>
      </w:r>
      <w:r w:rsidRPr="00C20809">
        <w:rPr>
          <w:rFonts w:cs="Arial"/>
          <w:b/>
          <w:szCs w:val="20"/>
          <w:lang w:val="de-DE"/>
        </w:rPr>
        <w:tab/>
      </w:r>
      <w:r w:rsidR="00364EC9" w:rsidRPr="00364EC9">
        <w:rPr>
          <w:rFonts w:cs="Arial"/>
          <w:szCs w:val="20"/>
          <w:lang w:val="de-DE"/>
        </w:rPr>
        <w:t xml:space="preserve">5 </w:t>
      </w:r>
      <w:proofErr w:type="spellStart"/>
      <w:r w:rsidR="00CD21CA">
        <w:rPr>
          <w:rFonts w:cs="Arial"/>
          <w:szCs w:val="20"/>
          <w:lang w:val="de-DE"/>
        </w:rPr>
        <w:t>april</w:t>
      </w:r>
      <w:proofErr w:type="spellEnd"/>
      <w:r w:rsidR="008317DD">
        <w:rPr>
          <w:rFonts w:cs="Arial"/>
          <w:szCs w:val="20"/>
          <w:lang w:val="de-DE"/>
        </w:rPr>
        <w:t xml:space="preserve"> 201</w:t>
      </w:r>
      <w:r w:rsidR="00364EC9">
        <w:rPr>
          <w:rFonts w:cs="Arial"/>
          <w:szCs w:val="20"/>
          <w:lang w:val="de-DE"/>
        </w:rPr>
        <w:t>9</w:t>
      </w:r>
    </w:p>
    <w:p w:rsidR="00CD21CA" w:rsidRPr="00C20809" w:rsidRDefault="00CD21CA" w:rsidP="00EA3B3B">
      <w:pPr>
        <w:rPr>
          <w:rFonts w:cs="Arial"/>
          <w:szCs w:val="20"/>
          <w:lang w:val="de-DE"/>
        </w:rPr>
      </w:pPr>
    </w:p>
    <w:p w:rsidR="00EA3B3B" w:rsidRPr="00C20809" w:rsidRDefault="00EA3B3B" w:rsidP="00EA3B3B">
      <w:pPr>
        <w:rPr>
          <w:rFonts w:cs="Arial"/>
          <w:szCs w:val="20"/>
          <w:lang w:val="de-DE"/>
        </w:rPr>
      </w:pPr>
      <w:proofErr w:type="spellStart"/>
      <w:r w:rsidRPr="00C20809">
        <w:rPr>
          <w:rFonts w:cs="Arial"/>
          <w:b/>
          <w:szCs w:val="20"/>
          <w:lang w:val="de-DE"/>
        </w:rPr>
        <w:t>Notulen</w:t>
      </w:r>
      <w:proofErr w:type="spellEnd"/>
      <w:r w:rsidRPr="00C20809">
        <w:rPr>
          <w:rFonts w:cs="Arial"/>
          <w:b/>
          <w:szCs w:val="20"/>
          <w:lang w:val="de-DE"/>
        </w:rPr>
        <w:t>:</w:t>
      </w:r>
      <w:r w:rsidRPr="00C20809">
        <w:rPr>
          <w:rFonts w:cs="Arial"/>
          <w:szCs w:val="20"/>
          <w:lang w:val="de-DE"/>
        </w:rPr>
        <w:tab/>
      </w:r>
      <w:r w:rsidRPr="00C20809">
        <w:rPr>
          <w:rFonts w:cs="Arial"/>
          <w:szCs w:val="20"/>
          <w:lang w:val="de-DE"/>
        </w:rPr>
        <w:tab/>
      </w:r>
      <w:r w:rsidR="00364EC9">
        <w:rPr>
          <w:rFonts w:cs="Arial"/>
          <w:szCs w:val="20"/>
          <w:lang w:val="de-DE"/>
        </w:rPr>
        <w:t>R. Wiemerink</w:t>
      </w:r>
    </w:p>
    <w:p w:rsidR="00A2500E" w:rsidRDefault="00A2500E" w:rsidP="004E217F">
      <w:pPr>
        <w:tabs>
          <w:tab w:val="left" w:pos="1446"/>
        </w:tabs>
        <w:spacing w:line="280" w:lineRule="atLeast"/>
        <w:rPr>
          <w:rFonts w:cs="Arial"/>
          <w:b/>
          <w:szCs w:val="20"/>
          <w:lang w:val="de-DE"/>
        </w:rPr>
      </w:pPr>
    </w:p>
    <w:tbl>
      <w:tblPr>
        <w:tblW w:w="105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6"/>
        <w:gridCol w:w="1984"/>
        <w:gridCol w:w="7430"/>
      </w:tblGrid>
      <w:tr w:rsidR="00A2500E" w:rsidRPr="00A87969" w:rsidTr="009C0DD8">
        <w:trPr>
          <w:trHeight w:val="1099"/>
        </w:trPr>
        <w:tc>
          <w:tcPr>
            <w:tcW w:w="1126" w:type="dxa"/>
          </w:tcPr>
          <w:p w:rsidR="00A2500E" w:rsidRPr="00A87969" w:rsidRDefault="00780AB3" w:rsidP="003929A8">
            <w:pPr>
              <w:spacing w:line="276" w:lineRule="auto"/>
              <w:rPr>
                <w:rFonts w:cs="Arial"/>
                <w:b/>
                <w:szCs w:val="20"/>
              </w:rPr>
            </w:pPr>
            <w:r w:rsidRPr="00A87969">
              <w:rPr>
                <w:rFonts w:cs="Arial"/>
                <w:b/>
                <w:szCs w:val="20"/>
              </w:rPr>
              <w:t>A</w:t>
            </w:r>
            <w:r w:rsidR="000F1983" w:rsidRPr="00A87969">
              <w:rPr>
                <w:rFonts w:cs="Arial"/>
                <w:b/>
                <w:szCs w:val="20"/>
              </w:rPr>
              <w:t>1</w:t>
            </w:r>
            <w:r w:rsidR="006F6E8A">
              <w:rPr>
                <w:rFonts w:cs="Arial"/>
                <w:b/>
                <w:szCs w:val="20"/>
              </w:rPr>
              <w:t>9</w:t>
            </w:r>
            <w:r w:rsidR="00A2500E" w:rsidRPr="00A87969">
              <w:rPr>
                <w:rFonts w:cs="Arial"/>
                <w:b/>
                <w:szCs w:val="20"/>
              </w:rPr>
              <w:t>.0</w:t>
            </w:r>
            <w:r w:rsidR="001E305B">
              <w:rPr>
                <w:rFonts w:cs="Arial"/>
                <w:b/>
                <w:szCs w:val="20"/>
              </w:rPr>
              <w:t>2</w:t>
            </w:r>
            <w:r w:rsidR="00A2500E" w:rsidRPr="00A87969">
              <w:rPr>
                <w:rFonts w:cs="Arial"/>
                <w:b/>
                <w:szCs w:val="20"/>
              </w:rPr>
              <w:t>.1</w:t>
            </w:r>
          </w:p>
        </w:tc>
        <w:tc>
          <w:tcPr>
            <w:tcW w:w="1984" w:type="dxa"/>
          </w:tcPr>
          <w:p w:rsidR="003929A8" w:rsidRDefault="00364EC9" w:rsidP="001856E3">
            <w:pPr>
              <w:spacing w:line="276" w:lineRule="auto"/>
              <w:rPr>
                <w:rFonts w:cs="Arial"/>
                <w:b/>
                <w:szCs w:val="20"/>
              </w:rPr>
            </w:pPr>
            <w:r>
              <w:rPr>
                <w:rFonts w:cs="Arial"/>
                <w:b/>
                <w:szCs w:val="20"/>
              </w:rPr>
              <w:t>Opening</w:t>
            </w:r>
          </w:p>
          <w:p w:rsidR="003929A8" w:rsidRDefault="003929A8" w:rsidP="001856E3">
            <w:pPr>
              <w:spacing w:line="276" w:lineRule="auto"/>
              <w:rPr>
                <w:rFonts w:cs="Arial"/>
                <w:b/>
                <w:szCs w:val="20"/>
              </w:rPr>
            </w:pPr>
          </w:p>
          <w:p w:rsidR="000C0AD2" w:rsidRDefault="000C0AD2" w:rsidP="001856E3">
            <w:pPr>
              <w:spacing w:line="276" w:lineRule="auto"/>
              <w:rPr>
                <w:rFonts w:cs="Arial"/>
                <w:b/>
                <w:szCs w:val="20"/>
              </w:rPr>
            </w:pPr>
          </w:p>
          <w:p w:rsidR="00403833" w:rsidRPr="00A87969" w:rsidRDefault="00403833" w:rsidP="001856E3">
            <w:pPr>
              <w:spacing w:line="276" w:lineRule="auto"/>
              <w:rPr>
                <w:rFonts w:cs="Arial"/>
                <w:b/>
                <w:szCs w:val="20"/>
              </w:rPr>
            </w:pPr>
          </w:p>
          <w:p w:rsidR="00A2500E" w:rsidRPr="00A87969" w:rsidRDefault="001E305B" w:rsidP="001856E3">
            <w:pPr>
              <w:spacing w:line="276" w:lineRule="auto"/>
              <w:rPr>
                <w:rFonts w:cs="Arial"/>
                <w:b/>
                <w:szCs w:val="20"/>
              </w:rPr>
            </w:pPr>
            <w:r>
              <w:rPr>
                <w:rFonts w:cs="Arial"/>
                <w:b/>
                <w:szCs w:val="20"/>
              </w:rPr>
              <w:t>a</w:t>
            </w:r>
            <w:r w:rsidR="00364EC9">
              <w:rPr>
                <w:rFonts w:cs="Arial"/>
                <w:b/>
                <w:szCs w:val="20"/>
              </w:rPr>
              <w:t>.   Mededelingen</w:t>
            </w:r>
          </w:p>
        </w:tc>
        <w:tc>
          <w:tcPr>
            <w:tcW w:w="7430" w:type="dxa"/>
          </w:tcPr>
          <w:p w:rsidR="0048216E" w:rsidRPr="0048216E" w:rsidRDefault="0048216E" w:rsidP="008B5141">
            <w:pPr>
              <w:tabs>
                <w:tab w:val="right" w:pos="284"/>
                <w:tab w:val="left" w:pos="993"/>
                <w:tab w:val="left" w:pos="5387"/>
                <w:tab w:val="left" w:pos="7088"/>
                <w:tab w:val="right" w:pos="8931"/>
              </w:tabs>
              <w:spacing w:line="276" w:lineRule="auto"/>
              <w:rPr>
                <w:rFonts w:cs="Arial"/>
                <w:szCs w:val="20"/>
              </w:rPr>
            </w:pPr>
            <w:r w:rsidRPr="0048216E">
              <w:rPr>
                <w:rFonts w:cs="Arial"/>
                <w:szCs w:val="20"/>
              </w:rPr>
              <w:t xml:space="preserve">P. Tange heet een ieder welkom </w:t>
            </w:r>
            <w:r w:rsidR="00403833">
              <w:rPr>
                <w:rFonts w:cs="Arial"/>
                <w:szCs w:val="20"/>
              </w:rPr>
              <w:t xml:space="preserve">op deze bijzondere locatie in Jisp </w:t>
            </w:r>
            <w:r w:rsidRPr="0048216E">
              <w:rPr>
                <w:rFonts w:cs="Arial"/>
                <w:szCs w:val="20"/>
              </w:rPr>
              <w:t>en geeft aan dat na de vergadering een bezoek zal worden gebracht aan de naast gelegen burgerhulppost</w:t>
            </w:r>
            <w:r w:rsidR="00403833">
              <w:rPr>
                <w:rFonts w:cs="Arial"/>
                <w:szCs w:val="20"/>
              </w:rPr>
              <w:t>.</w:t>
            </w:r>
            <w:r w:rsidRPr="0048216E">
              <w:rPr>
                <w:rFonts w:cs="Arial"/>
                <w:szCs w:val="20"/>
              </w:rPr>
              <w:t xml:space="preserve"> </w:t>
            </w:r>
          </w:p>
          <w:p w:rsidR="0048216E" w:rsidRPr="0048216E" w:rsidRDefault="0048216E" w:rsidP="008B5141">
            <w:pPr>
              <w:tabs>
                <w:tab w:val="right" w:pos="284"/>
                <w:tab w:val="left" w:pos="993"/>
                <w:tab w:val="left" w:pos="5387"/>
                <w:tab w:val="left" w:pos="7088"/>
                <w:tab w:val="right" w:pos="8931"/>
              </w:tabs>
              <w:spacing w:line="276" w:lineRule="auto"/>
              <w:rPr>
                <w:rFonts w:cs="Arial"/>
                <w:szCs w:val="20"/>
              </w:rPr>
            </w:pPr>
          </w:p>
          <w:p w:rsidR="0048216E" w:rsidRDefault="000C0AD2" w:rsidP="008B5141">
            <w:pPr>
              <w:tabs>
                <w:tab w:val="right" w:pos="284"/>
                <w:tab w:val="left" w:pos="993"/>
                <w:tab w:val="left" w:pos="5387"/>
                <w:tab w:val="left" w:pos="7088"/>
                <w:tab w:val="right" w:pos="8931"/>
              </w:tabs>
              <w:spacing w:line="276" w:lineRule="auto"/>
              <w:rPr>
                <w:rFonts w:cs="Arial"/>
                <w:szCs w:val="20"/>
              </w:rPr>
            </w:pPr>
            <w:r>
              <w:rPr>
                <w:rFonts w:cs="Arial"/>
                <w:szCs w:val="20"/>
              </w:rPr>
              <w:t xml:space="preserve"> Geen aanvullende mededelingen.</w:t>
            </w:r>
          </w:p>
          <w:p w:rsidR="0048216E" w:rsidRDefault="0048216E" w:rsidP="008B5141">
            <w:pPr>
              <w:tabs>
                <w:tab w:val="right" w:pos="284"/>
                <w:tab w:val="left" w:pos="993"/>
                <w:tab w:val="left" w:pos="5387"/>
                <w:tab w:val="left" w:pos="7088"/>
                <w:tab w:val="right" w:pos="8931"/>
              </w:tabs>
              <w:spacing w:line="276" w:lineRule="auto"/>
              <w:rPr>
                <w:rFonts w:cs="Arial"/>
                <w:szCs w:val="20"/>
              </w:rPr>
            </w:pPr>
          </w:p>
          <w:p w:rsidR="0048216E" w:rsidRDefault="0048216E" w:rsidP="008B5141">
            <w:pPr>
              <w:tabs>
                <w:tab w:val="right" w:pos="284"/>
                <w:tab w:val="left" w:pos="993"/>
                <w:tab w:val="left" w:pos="5387"/>
                <w:tab w:val="left" w:pos="7088"/>
                <w:tab w:val="right" w:pos="8931"/>
              </w:tabs>
              <w:spacing w:line="276" w:lineRule="auto"/>
              <w:rPr>
                <w:rFonts w:cs="Arial"/>
                <w:szCs w:val="20"/>
              </w:rPr>
            </w:pPr>
          </w:p>
          <w:p w:rsidR="0048216E" w:rsidRDefault="0048216E" w:rsidP="008B5141">
            <w:pPr>
              <w:tabs>
                <w:tab w:val="right" w:pos="284"/>
                <w:tab w:val="left" w:pos="993"/>
                <w:tab w:val="left" w:pos="5387"/>
                <w:tab w:val="left" w:pos="7088"/>
                <w:tab w:val="right" w:pos="8931"/>
              </w:tabs>
              <w:spacing w:line="276" w:lineRule="auto"/>
              <w:rPr>
                <w:rFonts w:cs="Arial"/>
                <w:szCs w:val="20"/>
              </w:rPr>
            </w:pPr>
          </w:p>
          <w:p w:rsidR="00BD283A" w:rsidRPr="00A87969" w:rsidRDefault="00BD283A" w:rsidP="0048216E">
            <w:pPr>
              <w:autoSpaceDE w:val="0"/>
              <w:autoSpaceDN w:val="0"/>
              <w:adjustRightInd w:val="0"/>
              <w:rPr>
                <w:rFonts w:cs="Arial"/>
                <w:szCs w:val="20"/>
              </w:rPr>
            </w:pPr>
          </w:p>
        </w:tc>
      </w:tr>
      <w:tr w:rsidR="004E5B52" w:rsidRPr="00A87969" w:rsidTr="009C0DD8">
        <w:tc>
          <w:tcPr>
            <w:tcW w:w="1126" w:type="dxa"/>
          </w:tcPr>
          <w:p w:rsidR="004E5B52" w:rsidRDefault="00FF3522" w:rsidP="00174311">
            <w:pPr>
              <w:spacing w:line="276" w:lineRule="auto"/>
              <w:rPr>
                <w:rFonts w:cs="Arial"/>
                <w:b/>
                <w:szCs w:val="20"/>
              </w:rPr>
            </w:pPr>
            <w:r w:rsidRPr="00A87969">
              <w:rPr>
                <w:rFonts w:cs="Arial"/>
                <w:b/>
                <w:szCs w:val="20"/>
              </w:rPr>
              <w:t>A1</w:t>
            </w:r>
            <w:r w:rsidR="005967FA">
              <w:rPr>
                <w:rFonts w:cs="Arial"/>
                <w:b/>
                <w:szCs w:val="20"/>
              </w:rPr>
              <w:t>9</w:t>
            </w:r>
            <w:r w:rsidRPr="00A87969">
              <w:rPr>
                <w:rFonts w:cs="Arial"/>
                <w:b/>
                <w:szCs w:val="20"/>
              </w:rPr>
              <w:t>.0</w:t>
            </w:r>
            <w:r w:rsidR="001E305B">
              <w:rPr>
                <w:rFonts w:cs="Arial"/>
                <w:b/>
                <w:szCs w:val="20"/>
              </w:rPr>
              <w:t>2</w:t>
            </w:r>
            <w:r w:rsidR="004E5B52" w:rsidRPr="00A87969">
              <w:rPr>
                <w:rFonts w:cs="Arial"/>
                <w:b/>
                <w:szCs w:val="20"/>
              </w:rPr>
              <w:t>.2</w:t>
            </w:r>
            <w:r w:rsidR="008C5617">
              <w:rPr>
                <w:rFonts w:cs="Arial"/>
                <w:b/>
                <w:szCs w:val="20"/>
              </w:rPr>
              <w:t>a</w:t>
            </w:r>
          </w:p>
          <w:p w:rsidR="008C5617" w:rsidRDefault="008C5617" w:rsidP="00174311">
            <w:pPr>
              <w:spacing w:line="276" w:lineRule="auto"/>
              <w:rPr>
                <w:rFonts w:cs="Arial"/>
                <w:b/>
                <w:szCs w:val="20"/>
              </w:rPr>
            </w:pPr>
          </w:p>
          <w:p w:rsidR="008C5617" w:rsidRDefault="008C5617" w:rsidP="00174311">
            <w:pPr>
              <w:spacing w:line="276" w:lineRule="auto"/>
              <w:rPr>
                <w:rFonts w:cs="Arial"/>
                <w:b/>
                <w:szCs w:val="20"/>
              </w:rPr>
            </w:pPr>
          </w:p>
          <w:p w:rsidR="008C5617" w:rsidRDefault="008C5617" w:rsidP="00174311">
            <w:pPr>
              <w:spacing w:line="276" w:lineRule="auto"/>
              <w:rPr>
                <w:rFonts w:cs="Arial"/>
                <w:b/>
                <w:szCs w:val="20"/>
              </w:rPr>
            </w:pPr>
          </w:p>
          <w:p w:rsidR="008C5617" w:rsidRDefault="008C5617" w:rsidP="00174311">
            <w:pPr>
              <w:spacing w:line="276" w:lineRule="auto"/>
              <w:rPr>
                <w:rFonts w:cs="Arial"/>
                <w:b/>
                <w:szCs w:val="20"/>
              </w:rPr>
            </w:pPr>
          </w:p>
          <w:p w:rsidR="008C5617" w:rsidRDefault="008C5617" w:rsidP="00174311">
            <w:pPr>
              <w:spacing w:line="276" w:lineRule="auto"/>
              <w:rPr>
                <w:rFonts w:cs="Arial"/>
                <w:b/>
                <w:szCs w:val="20"/>
              </w:rPr>
            </w:pPr>
          </w:p>
          <w:p w:rsidR="008C5617" w:rsidRDefault="008C5617" w:rsidP="00174311">
            <w:pPr>
              <w:spacing w:line="276" w:lineRule="auto"/>
              <w:rPr>
                <w:rFonts w:cs="Arial"/>
                <w:b/>
                <w:szCs w:val="20"/>
              </w:rPr>
            </w:pPr>
          </w:p>
          <w:p w:rsidR="00957B95" w:rsidRDefault="00957B95" w:rsidP="00174311">
            <w:pPr>
              <w:spacing w:line="276" w:lineRule="auto"/>
              <w:rPr>
                <w:rFonts w:cs="Arial"/>
                <w:b/>
                <w:szCs w:val="20"/>
              </w:rPr>
            </w:pPr>
          </w:p>
          <w:p w:rsidR="00957B95" w:rsidRDefault="00957B95" w:rsidP="00174311">
            <w:pPr>
              <w:spacing w:line="276" w:lineRule="auto"/>
              <w:rPr>
                <w:rFonts w:cs="Arial"/>
                <w:b/>
                <w:szCs w:val="20"/>
              </w:rPr>
            </w:pPr>
          </w:p>
          <w:p w:rsidR="008C5617" w:rsidRDefault="008C5617" w:rsidP="00174311">
            <w:pPr>
              <w:spacing w:line="276" w:lineRule="auto"/>
              <w:rPr>
                <w:rFonts w:cs="Arial"/>
                <w:b/>
                <w:szCs w:val="20"/>
              </w:rPr>
            </w:pPr>
            <w:r>
              <w:rPr>
                <w:rFonts w:cs="Arial"/>
                <w:b/>
                <w:szCs w:val="20"/>
              </w:rPr>
              <w:t>A19.0</w:t>
            </w:r>
            <w:r w:rsidR="001E305B">
              <w:rPr>
                <w:rFonts w:cs="Arial"/>
                <w:b/>
                <w:szCs w:val="20"/>
              </w:rPr>
              <w:t>2</w:t>
            </w:r>
            <w:r>
              <w:rPr>
                <w:rFonts w:cs="Arial"/>
                <w:b/>
                <w:szCs w:val="20"/>
              </w:rPr>
              <w:t>.2b</w:t>
            </w:r>
          </w:p>
          <w:p w:rsidR="008C5617" w:rsidRPr="00A87969" w:rsidRDefault="008C5617" w:rsidP="00174311">
            <w:pPr>
              <w:spacing w:line="276" w:lineRule="auto"/>
              <w:rPr>
                <w:rFonts w:cs="Arial"/>
                <w:b/>
                <w:szCs w:val="20"/>
              </w:rPr>
            </w:pPr>
          </w:p>
        </w:tc>
        <w:tc>
          <w:tcPr>
            <w:tcW w:w="1984" w:type="dxa"/>
          </w:tcPr>
          <w:p w:rsidR="008317DD" w:rsidRPr="00A87969" w:rsidRDefault="008317DD" w:rsidP="008317DD">
            <w:pPr>
              <w:spacing w:line="276" w:lineRule="auto"/>
              <w:rPr>
                <w:rFonts w:cs="Arial"/>
                <w:b/>
                <w:szCs w:val="20"/>
              </w:rPr>
            </w:pPr>
            <w:r w:rsidRPr="00A87969">
              <w:rPr>
                <w:rFonts w:cs="Arial"/>
                <w:b/>
                <w:szCs w:val="20"/>
              </w:rPr>
              <w:t>Ter kennisname</w:t>
            </w:r>
          </w:p>
          <w:p w:rsidR="004E5B52" w:rsidRPr="00A87969" w:rsidRDefault="00A57AE4" w:rsidP="001856E3">
            <w:pPr>
              <w:pStyle w:val="Lijstalinea"/>
              <w:numPr>
                <w:ilvl w:val="0"/>
                <w:numId w:val="5"/>
              </w:numPr>
              <w:spacing w:line="276" w:lineRule="auto"/>
              <w:rPr>
                <w:rFonts w:cs="Arial"/>
                <w:b/>
                <w:szCs w:val="20"/>
              </w:rPr>
            </w:pPr>
            <w:r w:rsidRPr="00A87969">
              <w:rPr>
                <w:rFonts w:cs="Arial"/>
                <w:b/>
                <w:szCs w:val="20"/>
              </w:rPr>
              <w:t>I</w:t>
            </w:r>
            <w:r w:rsidR="004E5B52" w:rsidRPr="00A87969">
              <w:rPr>
                <w:rFonts w:cs="Arial"/>
                <w:b/>
                <w:szCs w:val="20"/>
              </w:rPr>
              <w:t>n</w:t>
            </w:r>
            <w:r w:rsidRPr="00A87969">
              <w:rPr>
                <w:rFonts w:cs="Arial"/>
                <w:b/>
                <w:szCs w:val="20"/>
              </w:rPr>
              <w:t>ge</w:t>
            </w:r>
            <w:r w:rsidR="004E5B52" w:rsidRPr="00A87969">
              <w:rPr>
                <w:rFonts w:cs="Arial"/>
                <w:b/>
                <w:szCs w:val="20"/>
              </w:rPr>
              <w:t>komen en uitgaande stukken (</w:t>
            </w:r>
            <w:r w:rsidRPr="00A87969">
              <w:rPr>
                <w:rFonts w:cs="Arial"/>
                <w:b/>
                <w:szCs w:val="20"/>
              </w:rPr>
              <w:t xml:space="preserve">overzicht en bijlagen </w:t>
            </w:r>
            <w:proofErr w:type="spellStart"/>
            <w:r w:rsidR="004E5B52" w:rsidRPr="00A87969">
              <w:rPr>
                <w:rFonts w:cs="Arial"/>
                <w:b/>
                <w:szCs w:val="20"/>
              </w:rPr>
              <w:t>t.k.n</w:t>
            </w:r>
            <w:proofErr w:type="spellEnd"/>
            <w:r w:rsidR="004E5B52" w:rsidRPr="00A87969">
              <w:rPr>
                <w:rFonts w:cs="Arial"/>
                <w:b/>
                <w:szCs w:val="20"/>
              </w:rPr>
              <w:t>.)</w:t>
            </w:r>
          </w:p>
          <w:p w:rsidR="001037D3" w:rsidRDefault="001037D3" w:rsidP="001856E3">
            <w:pPr>
              <w:spacing w:line="276" w:lineRule="auto"/>
              <w:rPr>
                <w:rFonts w:cs="Arial"/>
                <w:b/>
                <w:szCs w:val="20"/>
              </w:rPr>
            </w:pPr>
          </w:p>
          <w:p w:rsidR="00957B95" w:rsidRDefault="00957B95" w:rsidP="001856E3">
            <w:pPr>
              <w:spacing w:line="276" w:lineRule="auto"/>
              <w:rPr>
                <w:rFonts w:cs="Arial"/>
                <w:b/>
                <w:szCs w:val="20"/>
              </w:rPr>
            </w:pPr>
          </w:p>
          <w:p w:rsidR="00957B95" w:rsidRPr="00A87969" w:rsidRDefault="00957B95" w:rsidP="001856E3">
            <w:pPr>
              <w:spacing w:line="276" w:lineRule="auto"/>
              <w:rPr>
                <w:rFonts w:cs="Arial"/>
                <w:b/>
                <w:szCs w:val="20"/>
              </w:rPr>
            </w:pPr>
          </w:p>
          <w:p w:rsidR="00092A88" w:rsidRPr="001910D5" w:rsidRDefault="008C5617" w:rsidP="00B11E9A">
            <w:pPr>
              <w:pStyle w:val="Lijstalinea"/>
              <w:numPr>
                <w:ilvl w:val="0"/>
                <w:numId w:val="5"/>
              </w:numPr>
              <w:spacing w:line="276" w:lineRule="auto"/>
              <w:rPr>
                <w:rFonts w:cs="Arial"/>
                <w:b/>
                <w:szCs w:val="20"/>
              </w:rPr>
            </w:pPr>
            <w:proofErr w:type="spellStart"/>
            <w:r>
              <w:rPr>
                <w:rFonts w:cs="Arial"/>
                <w:b/>
                <w:szCs w:val="20"/>
              </w:rPr>
              <w:t>Ter</w:t>
            </w:r>
            <w:r w:rsidR="001E305B">
              <w:rPr>
                <w:rFonts w:cs="Arial"/>
                <w:b/>
                <w:szCs w:val="20"/>
              </w:rPr>
              <w:t>ug-koppeling</w:t>
            </w:r>
            <w:proofErr w:type="spellEnd"/>
            <w:r w:rsidR="001E305B">
              <w:rPr>
                <w:rFonts w:cs="Arial"/>
                <w:b/>
                <w:szCs w:val="20"/>
              </w:rPr>
              <w:t xml:space="preserve"> Dagelijks Bestuur 2</w:t>
            </w:r>
            <w:r>
              <w:rPr>
                <w:rFonts w:cs="Arial"/>
                <w:b/>
                <w:szCs w:val="20"/>
              </w:rPr>
              <w:t xml:space="preserve">0  </w:t>
            </w:r>
            <w:r w:rsidR="001E305B">
              <w:rPr>
                <w:rFonts w:cs="Arial"/>
                <w:b/>
                <w:szCs w:val="20"/>
              </w:rPr>
              <w:t xml:space="preserve">maart </w:t>
            </w:r>
            <w:r>
              <w:rPr>
                <w:rFonts w:cs="Arial"/>
                <w:b/>
                <w:szCs w:val="20"/>
              </w:rPr>
              <w:t>2019 (mondeling)</w:t>
            </w:r>
          </w:p>
          <w:p w:rsidR="00092A88" w:rsidRPr="00B11E9A" w:rsidRDefault="00092A88" w:rsidP="00B11E9A">
            <w:pPr>
              <w:spacing w:line="276" w:lineRule="auto"/>
              <w:rPr>
                <w:rFonts w:cs="Arial"/>
                <w:b/>
                <w:szCs w:val="20"/>
              </w:rPr>
            </w:pPr>
          </w:p>
          <w:p w:rsidR="004E5B52" w:rsidRDefault="001E305B" w:rsidP="001856E3">
            <w:pPr>
              <w:pStyle w:val="Lijstalinea"/>
              <w:numPr>
                <w:ilvl w:val="0"/>
                <w:numId w:val="5"/>
              </w:numPr>
              <w:spacing w:line="276" w:lineRule="auto"/>
              <w:rPr>
                <w:rFonts w:cs="Arial"/>
                <w:b/>
                <w:szCs w:val="20"/>
              </w:rPr>
            </w:pPr>
            <w:r>
              <w:rPr>
                <w:rFonts w:cs="Arial"/>
                <w:b/>
                <w:szCs w:val="20"/>
              </w:rPr>
              <w:t>Memo CBS rapportage</w:t>
            </w:r>
          </w:p>
          <w:p w:rsidR="001E305B" w:rsidRPr="001E305B" w:rsidRDefault="001E305B" w:rsidP="001E305B">
            <w:pPr>
              <w:pStyle w:val="Lijstalinea"/>
              <w:rPr>
                <w:rFonts w:cs="Arial"/>
                <w:b/>
                <w:szCs w:val="20"/>
              </w:rPr>
            </w:pPr>
          </w:p>
          <w:p w:rsidR="001E305B" w:rsidRDefault="001E305B" w:rsidP="001856E3">
            <w:pPr>
              <w:pStyle w:val="Lijstalinea"/>
              <w:numPr>
                <w:ilvl w:val="0"/>
                <w:numId w:val="5"/>
              </w:numPr>
              <w:spacing w:line="276" w:lineRule="auto"/>
              <w:rPr>
                <w:rFonts w:cs="Arial"/>
                <w:b/>
                <w:szCs w:val="20"/>
              </w:rPr>
            </w:pPr>
            <w:r>
              <w:rPr>
                <w:rFonts w:cs="Arial"/>
                <w:b/>
                <w:szCs w:val="20"/>
              </w:rPr>
              <w:t xml:space="preserve">Programma </w:t>
            </w:r>
            <w:proofErr w:type="spellStart"/>
            <w:r>
              <w:rPr>
                <w:rFonts w:cs="Arial"/>
                <w:b/>
                <w:szCs w:val="20"/>
              </w:rPr>
              <w:t>Bestuurscon</w:t>
            </w:r>
            <w:r w:rsidR="00DF61AC">
              <w:rPr>
                <w:rFonts w:cs="Arial"/>
                <w:b/>
                <w:szCs w:val="20"/>
              </w:rPr>
              <w:t>-</w:t>
            </w:r>
            <w:r>
              <w:rPr>
                <w:rFonts w:cs="Arial"/>
                <w:b/>
                <w:szCs w:val="20"/>
              </w:rPr>
              <w:t>ferentie</w:t>
            </w:r>
            <w:proofErr w:type="spellEnd"/>
            <w:r>
              <w:rPr>
                <w:rFonts w:cs="Arial"/>
                <w:b/>
                <w:szCs w:val="20"/>
              </w:rPr>
              <w:t xml:space="preserve"> 24 mei </w:t>
            </w:r>
            <w:r>
              <w:rPr>
                <w:rFonts w:cs="Arial"/>
                <w:b/>
                <w:szCs w:val="20"/>
              </w:rPr>
              <w:lastRenderedPageBreak/>
              <w:t>2019</w:t>
            </w:r>
          </w:p>
          <w:p w:rsidR="00343249" w:rsidRPr="001910D5" w:rsidRDefault="00343249" w:rsidP="001910D5">
            <w:pPr>
              <w:spacing w:line="276" w:lineRule="auto"/>
              <w:rPr>
                <w:rFonts w:cs="Arial"/>
                <w:b/>
                <w:szCs w:val="20"/>
              </w:rPr>
            </w:pPr>
          </w:p>
          <w:p w:rsidR="004E5B52" w:rsidRPr="00A87969" w:rsidRDefault="004E5B52" w:rsidP="008C5617">
            <w:pPr>
              <w:pStyle w:val="Lijstalinea"/>
              <w:spacing w:line="276" w:lineRule="auto"/>
              <w:ind w:left="360"/>
              <w:rPr>
                <w:rFonts w:cs="Arial"/>
                <w:b/>
                <w:szCs w:val="20"/>
              </w:rPr>
            </w:pPr>
          </w:p>
        </w:tc>
        <w:tc>
          <w:tcPr>
            <w:tcW w:w="7430" w:type="dxa"/>
          </w:tcPr>
          <w:p w:rsidR="000C0AD2" w:rsidRDefault="0048216E" w:rsidP="0048216E">
            <w:pPr>
              <w:widowControl w:val="0"/>
              <w:spacing w:line="360" w:lineRule="auto"/>
              <w:rPr>
                <w:rFonts w:cs="Arial"/>
                <w:szCs w:val="20"/>
              </w:rPr>
            </w:pPr>
            <w:r w:rsidRPr="0048216E">
              <w:rPr>
                <w:rFonts w:cs="Arial"/>
                <w:szCs w:val="20"/>
              </w:rPr>
              <w:lastRenderedPageBreak/>
              <w:t xml:space="preserve">J. Hamming merkt op dat er een nazending heeft plaatsgevonden van drie stukken: Brief inzake uitstel uitfasering WAS, Concept Programma </w:t>
            </w:r>
            <w:proofErr w:type="spellStart"/>
            <w:r w:rsidRPr="0048216E">
              <w:rPr>
                <w:rFonts w:cs="Arial"/>
                <w:szCs w:val="20"/>
              </w:rPr>
              <w:t>Bestuursconferentie</w:t>
            </w:r>
            <w:proofErr w:type="spellEnd"/>
            <w:r w:rsidRPr="0048216E">
              <w:rPr>
                <w:rFonts w:cs="Arial"/>
                <w:szCs w:val="20"/>
              </w:rPr>
              <w:t xml:space="preserve"> – d.d. 24 mei 2019 en de toelichting op het CBS Brandweerstatistiek. </w:t>
            </w:r>
          </w:p>
          <w:p w:rsidR="0048216E" w:rsidRDefault="000C0AD2" w:rsidP="0048216E">
            <w:pPr>
              <w:widowControl w:val="0"/>
              <w:spacing w:line="360" w:lineRule="auto"/>
              <w:rPr>
                <w:rFonts w:cs="Arial"/>
                <w:szCs w:val="20"/>
              </w:rPr>
            </w:pPr>
            <w:r>
              <w:rPr>
                <w:rFonts w:cs="Arial"/>
                <w:szCs w:val="20"/>
              </w:rPr>
              <w:t xml:space="preserve">D. Bijl </w:t>
            </w:r>
            <w:r w:rsidR="004C50F6">
              <w:rPr>
                <w:rFonts w:cs="Arial"/>
                <w:szCs w:val="20"/>
              </w:rPr>
              <w:t>vermeldt</w:t>
            </w:r>
            <w:r>
              <w:rPr>
                <w:rFonts w:cs="Arial"/>
                <w:szCs w:val="20"/>
              </w:rPr>
              <w:t xml:space="preserve"> bij het programma voor de </w:t>
            </w:r>
            <w:proofErr w:type="spellStart"/>
            <w:r>
              <w:rPr>
                <w:rFonts w:cs="Arial"/>
                <w:szCs w:val="20"/>
              </w:rPr>
              <w:t>Bestuursconferentie</w:t>
            </w:r>
            <w:proofErr w:type="spellEnd"/>
            <w:r>
              <w:rPr>
                <w:rFonts w:cs="Arial"/>
                <w:szCs w:val="20"/>
              </w:rPr>
              <w:t xml:space="preserve"> het belangrijk te vinden dat er ook voldoende wordt stilgestaan bij het onderwerp ‘’veiligheid’’. </w:t>
            </w:r>
          </w:p>
          <w:p w:rsidR="004C50F6" w:rsidRPr="0048216E" w:rsidRDefault="004C50F6" w:rsidP="0048216E">
            <w:pPr>
              <w:widowControl w:val="0"/>
              <w:spacing w:line="360" w:lineRule="auto"/>
              <w:rPr>
                <w:rFonts w:cs="Arial"/>
                <w:szCs w:val="20"/>
              </w:rPr>
            </w:pPr>
          </w:p>
          <w:p w:rsidR="0048216E" w:rsidRPr="0048216E" w:rsidRDefault="0048216E" w:rsidP="0048216E">
            <w:pPr>
              <w:widowControl w:val="0"/>
              <w:spacing w:line="360" w:lineRule="auto"/>
              <w:rPr>
                <w:rFonts w:cs="Arial"/>
                <w:szCs w:val="20"/>
              </w:rPr>
            </w:pPr>
            <w:r w:rsidRPr="0048216E">
              <w:rPr>
                <w:rFonts w:cs="Arial"/>
                <w:szCs w:val="20"/>
              </w:rPr>
              <w:t>J. Hamming verwoord in het  kort het advies vanuit het DB inzake de financiële stukken.</w:t>
            </w:r>
          </w:p>
          <w:p w:rsidR="00925A04" w:rsidRDefault="00925A04" w:rsidP="00925A04">
            <w:pPr>
              <w:widowControl w:val="0"/>
              <w:spacing w:line="276" w:lineRule="auto"/>
              <w:rPr>
                <w:rFonts w:cs="Arial"/>
                <w:szCs w:val="20"/>
              </w:rPr>
            </w:pPr>
          </w:p>
          <w:p w:rsidR="004A29BD" w:rsidRDefault="004A29BD" w:rsidP="00925A04">
            <w:pPr>
              <w:widowControl w:val="0"/>
              <w:spacing w:line="276" w:lineRule="auto"/>
              <w:rPr>
                <w:rFonts w:cs="Arial"/>
                <w:szCs w:val="20"/>
              </w:rPr>
            </w:pPr>
          </w:p>
          <w:p w:rsidR="004A29BD" w:rsidRDefault="004A29BD" w:rsidP="00925A04">
            <w:pPr>
              <w:widowControl w:val="0"/>
              <w:spacing w:line="276" w:lineRule="auto"/>
              <w:rPr>
                <w:rFonts w:cs="Arial"/>
                <w:szCs w:val="20"/>
              </w:rPr>
            </w:pPr>
          </w:p>
          <w:p w:rsidR="004A29BD" w:rsidRDefault="004A29BD" w:rsidP="00925A04">
            <w:pPr>
              <w:widowControl w:val="0"/>
              <w:spacing w:line="276" w:lineRule="auto"/>
              <w:rPr>
                <w:rFonts w:cs="Arial"/>
                <w:szCs w:val="20"/>
              </w:rPr>
            </w:pPr>
          </w:p>
          <w:p w:rsidR="00925A04" w:rsidRDefault="0048216E" w:rsidP="00925A04">
            <w:pPr>
              <w:widowControl w:val="0"/>
              <w:spacing w:line="276" w:lineRule="auto"/>
              <w:rPr>
                <w:rFonts w:cs="Arial"/>
                <w:szCs w:val="20"/>
              </w:rPr>
            </w:pPr>
            <w:r>
              <w:rPr>
                <w:rFonts w:cs="Arial"/>
                <w:szCs w:val="20"/>
              </w:rPr>
              <w:t>Geen opmerkingen</w:t>
            </w:r>
            <w:r w:rsidR="004132FE">
              <w:rPr>
                <w:rFonts w:cs="Arial"/>
                <w:szCs w:val="20"/>
              </w:rPr>
              <w:t>.</w:t>
            </w:r>
          </w:p>
          <w:p w:rsidR="00024780" w:rsidRDefault="00024780" w:rsidP="00E142AB">
            <w:pPr>
              <w:widowControl w:val="0"/>
              <w:spacing w:line="360" w:lineRule="auto"/>
              <w:rPr>
                <w:rFonts w:cs="Arial"/>
                <w:i/>
                <w:sz w:val="18"/>
                <w:szCs w:val="18"/>
              </w:rPr>
            </w:pPr>
            <w:r>
              <w:rPr>
                <w:rFonts w:cs="Arial"/>
                <w:i/>
                <w:sz w:val="18"/>
                <w:szCs w:val="18"/>
              </w:rPr>
              <w:t xml:space="preserve"> </w:t>
            </w:r>
          </w:p>
          <w:p w:rsidR="00925A04" w:rsidRDefault="00925A04" w:rsidP="00925A04">
            <w:pPr>
              <w:widowControl w:val="0"/>
              <w:spacing w:line="276" w:lineRule="auto"/>
              <w:rPr>
                <w:rFonts w:cs="Arial"/>
                <w:szCs w:val="20"/>
              </w:rPr>
            </w:pPr>
          </w:p>
          <w:p w:rsidR="00925A04" w:rsidRPr="0048216E" w:rsidRDefault="004132FE" w:rsidP="00925A04">
            <w:pPr>
              <w:widowControl w:val="0"/>
              <w:spacing w:line="276" w:lineRule="auto"/>
              <w:rPr>
                <w:rFonts w:cs="Arial"/>
                <w:szCs w:val="20"/>
              </w:rPr>
            </w:pPr>
            <w:r>
              <w:rPr>
                <w:rFonts w:cs="Arial"/>
                <w:szCs w:val="20"/>
              </w:rPr>
              <w:t>Geen opmerkingen.</w:t>
            </w:r>
          </w:p>
          <w:p w:rsidR="00925A04" w:rsidRPr="0048216E" w:rsidRDefault="00925A04" w:rsidP="00925A04">
            <w:pPr>
              <w:widowControl w:val="0"/>
              <w:spacing w:line="276" w:lineRule="auto"/>
              <w:rPr>
                <w:rFonts w:cs="Arial"/>
                <w:szCs w:val="20"/>
              </w:rPr>
            </w:pPr>
          </w:p>
          <w:p w:rsidR="00925A04" w:rsidRPr="00A87969" w:rsidRDefault="00E142AB" w:rsidP="0048216E">
            <w:pPr>
              <w:widowControl w:val="0"/>
              <w:spacing w:line="276" w:lineRule="auto"/>
              <w:rPr>
                <w:rFonts w:cs="Arial"/>
                <w:szCs w:val="20"/>
              </w:rPr>
            </w:pPr>
            <w:r w:rsidRPr="004A29BD">
              <w:rPr>
                <w:rFonts w:cs="Arial"/>
                <w:color w:val="231F20"/>
                <w:szCs w:val="20"/>
              </w:rPr>
              <w:t xml:space="preserve"> </w:t>
            </w:r>
          </w:p>
        </w:tc>
      </w:tr>
      <w:tr w:rsidR="004E5B52" w:rsidRPr="00A87969" w:rsidTr="009C0DD8">
        <w:tc>
          <w:tcPr>
            <w:tcW w:w="1126" w:type="dxa"/>
          </w:tcPr>
          <w:p w:rsidR="004E5B52" w:rsidRDefault="008317DD" w:rsidP="003929A8">
            <w:pPr>
              <w:spacing w:line="276" w:lineRule="auto"/>
              <w:rPr>
                <w:rFonts w:cs="Arial"/>
                <w:b/>
                <w:szCs w:val="20"/>
              </w:rPr>
            </w:pPr>
            <w:r w:rsidRPr="00A87969">
              <w:rPr>
                <w:rFonts w:cs="Arial"/>
                <w:b/>
                <w:szCs w:val="20"/>
              </w:rPr>
              <w:t>A1</w:t>
            </w:r>
            <w:r w:rsidR="008C5617">
              <w:rPr>
                <w:rFonts w:cs="Arial"/>
                <w:b/>
                <w:szCs w:val="20"/>
              </w:rPr>
              <w:t>9</w:t>
            </w:r>
            <w:r w:rsidR="00BE2924" w:rsidRPr="00A87969">
              <w:rPr>
                <w:rFonts w:cs="Arial"/>
                <w:b/>
                <w:szCs w:val="20"/>
              </w:rPr>
              <w:t>.0</w:t>
            </w:r>
            <w:r w:rsidR="001E305B">
              <w:rPr>
                <w:rFonts w:cs="Arial"/>
                <w:b/>
                <w:szCs w:val="20"/>
              </w:rPr>
              <w:t>2</w:t>
            </w:r>
            <w:r w:rsidR="004E5B52" w:rsidRPr="00A87969">
              <w:rPr>
                <w:rFonts w:cs="Arial"/>
                <w:b/>
                <w:szCs w:val="20"/>
              </w:rPr>
              <w:t>.3</w:t>
            </w:r>
            <w:r w:rsidR="008C5617">
              <w:rPr>
                <w:rFonts w:cs="Arial"/>
                <w:b/>
                <w:szCs w:val="20"/>
              </w:rPr>
              <w:t>a</w:t>
            </w:r>
          </w:p>
          <w:p w:rsidR="008C5617" w:rsidRDefault="008C5617" w:rsidP="003929A8">
            <w:pPr>
              <w:spacing w:line="276" w:lineRule="auto"/>
              <w:rPr>
                <w:rFonts w:cs="Arial"/>
                <w:b/>
                <w:szCs w:val="20"/>
              </w:rPr>
            </w:pPr>
          </w:p>
          <w:p w:rsidR="008C5617" w:rsidRDefault="008C5617" w:rsidP="003929A8">
            <w:pPr>
              <w:spacing w:line="276" w:lineRule="auto"/>
              <w:rPr>
                <w:rFonts w:cs="Arial"/>
                <w:b/>
                <w:szCs w:val="20"/>
              </w:rPr>
            </w:pPr>
          </w:p>
          <w:p w:rsidR="008C5617" w:rsidRDefault="008C5617" w:rsidP="003929A8">
            <w:pPr>
              <w:spacing w:line="276" w:lineRule="auto"/>
              <w:rPr>
                <w:rFonts w:cs="Arial"/>
                <w:b/>
                <w:szCs w:val="20"/>
              </w:rPr>
            </w:pPr>
          </w:p>
          <w:p w:rsidR="008C5617" w:rsidRDefault="008C5617" w:rsidP="003929A8">
            <w:pPr>
              <w:spacing w:line="276" w:lineRule="auto"/>
              <w:rPr>
                <w:rFonts w:cs="Arial"/>
                <w:b/>
                <w:szCs w:val="20"/>
              </w:rPr>
            </w:pPr>
          </w:p>
          <w:p w:rsidR="008C5617" w:rsidRDefault="008C5617" w:rsidP="003929A8">
            <w:pPr>
              <w:spacing w:line="276" w:lineRule="auto"/>
              <w:rPr>
                <w:rFonts w:cs="Arial"/>
                <w:b/>
                <w:szCs w:val="20"/>
              </w:rPr>
            </w:pPr>
          </w:p>
          <w:p w:rsidR="008C5617" w:rsidRPr="00A87969" w:rsidRDefault="008C5617" w:rsidP="003929A8">
            <w:pPr>
              <w:spacing w:line="276" w:lineRule="auto"/>
              <w:rPr>
                <w:rFonts w:cs="Arial"/>
                <w:b/>
                <w:szCs w:val="20"/>
              </w:rPr>
            </w:pPr>
            <w:r>
              <w:rPr>
                <w:rFonts w:cs="Arial"/>
                <w:b/>
                <w:szCs w:val="20"/>
              </w:rPr>
              <w:t>A19.0</w:t>
            </w:r>
            <w:r w:rsidR="001E305B">
              <w:rPr>
                <w:rFonts w:cs="Arial"/>
                <w:b/>
                <w:szCs w:val="20"/>
              </w:rPr>
              <w:t>2</w:t>
            </w:r>
            <w:r>
              <w:rPr>
                <w:rFonts w:cs="Arial"/>
                <w:b/>
                <w:szCs w:val="20"/>
              </w:rPr>
              <w:t>.3b</w:t>
            </w:r>
          </w:p>
        </w:tc>
        <w:tc>
          <w:tcPr>
            <w:tcW w:w="1984" w:type="dxa"/>
          </w:tcPr>
          <w:p w:rsidR="004E5B52" w:rsidRPr="00A87969" w:rsidRDefault="004E5B52" w:rsidP="001856E3">
            <w:pPr>
              <w:pStyle w:val="Lijstalinea"/>
              <w:numPr>
                <w:ilvl w:val="0"/>
                <w:numId w:val="6"/>
              </w:numPr>
              <w:spacing w:line="276" w:lineRule="auto"/>
              <w:rPr>
                <w:rFonts w:cs="Arial"/>
                <w:b/>
                <w:szCs w:val="20"/>
              </w:rPr>
            </w:pPr>
            <w:r w:rsidRPr="00A87969">
              <w:rPr>
                <w:rFonts w:cs="Arial"/>
                <w:b/>
                <w:szCs w:val="20"/>
              </w:rPr>
              <w:t>Concept-verslag</w:t>
            </w:r>
            <w:r w:rsidR="006C231E" w:rsidRPr="00A87969">
              <w:rPr>
                <w:rFonts w:cs="Arial"/>
                <w:b/>
                <w:szCs w:val="20"/>
              </w:rPr>
              <w:t xml:space="preserve"> </w:t>
            </w:r>
            <w:r w:rsidRPr="00A87969">
              <w:rPr>
                <w:rFonts w:cs="Arial"/>
                <w:b/>
                <w:szCs w:val="20"/>
              </w:rPr>
              <w:t xml:space="preserve">Algemeen Bestuur </w:t>
            </w:r>
            <w:r w:rsidR="001E305B">
              <w:rPr>
                <w:rFonts w:cs="Arial"/>
                <w:b/>
                <w:szCs w:val="20"/>
              </w:rPr>
              <w:t>15</w:t>
            </w:r>
            <w:r w:rsidR="003929A8">
              <w:rPr>
                <w:rFonts w:cs="Arial"/>
                <w:b/>
                <w:szCs w:val="20"/>
              </w:rPr>
              <w:t xml:space="preserve"> </w:t>
            </w:r>
            <w:r w:rsidR="001E305B">
              <w:rPr>
                <w:rFonts w:cs="Arial"/>
                <w:b/>
                <w:szCs w:val="20"/>
              </w:rPr>
              <w:t>februari</w:t>
            </w:r>
            <w:r w:rsidR="003929A8">
              <w:rPr>
                <w:rFonts w:cs="Arial"/>
                <w:b/>
                <w:szCs w:val="20"/>
              </w:rPr>
              <w:t xml:space="preserve"> </w:t>
            </w:r>
            <w:r w:rsidRPr="00A87969">
              <w:rPr>
                <w:rFonts w:cs="Arial"/>
                <w:b/>
                <w:szCs w:val="20"/>
              </w:rPr>
              <w:t>201</w:t>
            </w:r>
            <w:r w:rsidR="001E305B">
              <w:rPr>
                <w:rFonts w:cs="Arial"/>
                <w:b/>
                <w:szCs w:val="20"/>
              </w:rPr>
              <w:t>9</w:t>
            </w:r>
          </w:p>
          <w:p w:rsidR="001037D3" w:rsidRPr="00A87969" w:rsidRDefault="001037D3" w:rsidP="001856E3">
            <w:pPr>
              <w:spacing w:line="276" w:lineRule="auto"/>
              <w:rPr>
                <w:rFonts w:cs="Arial"/>
                <w:b/>
                <w:szCs w:val="20"/>
              </w:rPr>
            </w:pPr>
          </w:p>
          <w:p w:rsidR="004E5B52" w:rsidRPr="001910D5" w:rsidRDefault="00844F48" w:rsidP="003929A8">
            <w:pPr>
              <w:pStyle w:val="Lijstalinea"/>
              <w:numPr>
                <w:ilvl w:val="0"/>
                <w:numId w:val="6"/>
              </w:numPr>
              <w:spacing w:line="276" w:lineRule="auto"/>
              <w:rPr>
                <w:rFonts w:cs="Arial"/>
                <w:b/>
                <w:szCs w:val="20"/>
              </w:rPr>
            </w:pPr>
            <w:r w:rsidRPr="00A87969">
              <w:rPr>
                <w:rFonts w:cs="Arial"/>
                <w:b/>
                <w:szCs w:val="20"/>
              </w:rPr>
              <w:t>Ac</w:t>
            </w:r>
            <w:r w:rsidR="004E5B52" w:rsidRPr="00A87969">
              <w:rPr>
                <w:rFonts w:cs="Arial"/>
                <w:b/>
                <w:szCs w:val="20"/>
              </w:rPr>
              <w:t xml:space="preserve">tiepunten-lijst AB </w:t>
            </w:r>
            <w:r w:rsidR="008C5617">
              <w:rPr>
                <w:rFonts w:cs="Arial"/>
                <w:b/>
                <w:szCs w:val="20"/>
              </w:rPr>
              <w:t xml:space="preserve">5 </w:t>
            </w:r>
            <w:r w:rsidR="001E305B">
              <w:rPr>
                <w:rFonts w:cs="Arial"/>
                <w:b/>
                <w:szCs w:val="20"/>
              </w:rPr>
              <w:t>april</w:t>
            </w:r>
            <w:r w:rsidR="001910D5">
              <w:rPr>
                <w:rFonts w:cs="Arial"/>
                <w:b/>
                <w:szCs w:val="20"/>
              </w:rPr>
              <w:t xml:space="preserve"> </w:t>
            </w:r>
            <w:r w:rsidR="008317DD" w:rsidRPr="00A87969">
              <w:rPr>
                <w:rFonts w:cs="Arial"/>
                <w:b/>
                <w:szCs w:val="20"/>
              </w:rPr>
              <w:t>201</w:t>
            </w:r>
            <w:r w:rsidR="008C5617">
              <w:rPr>
                <w:rFonts w:cs="Arial"/>
                <w:b/>
                <w:szCs w:val="20"/>
              </w:rPr>
              <w:t>9</w:t>
            </w:r>
          </w:p>
        </w:tc>
        <w:tc>
          <w:tcPr>
            <w:tcW w:w="7430" w:type="dxa"/>
          </w:tcPr>
          <w:p w:rsidR="00082E3F" w:rsidRDefault="007B517D" w:rsidP="001856E3">
            <w:pPr>
              <w:widowControl w:val="0"/>
              <w:spacing w:line="276" w:lineRule="auto"/>
              <w:rPr>
                <w:rFonts w:cs="Arial"/>
                <w:szCs w:val="20"/>
              </w:rPr>
            </w:pPr>
            <w:r>
              <w:rPr>
                <w:rFonts w:cs="Arial"/>
                <w:szCs w:val="20"/>
              </w:rPr>
              <w:t xml:space="preserve">Het conceptverslag van het Algemeen Bestuur van </w:t>
            </w:r>
            <w:r w:rsidR="0048216E">
              <w:rPr>
                <w:rFonts w:cs="Arial"/>
                <w:szCs w:val="20"/>
              </w:rPr>
              <w:t>15 februari</w:t>
            </w:r>
            <w:r>
              <w:rPr>
                <w:rFonts w:cs="Arial"/>
                <w:szCs w:val="20"/>
              </w:rPr>
              <w:t xml:space="preserve"> 201</w:t>
            </w:r>
            <w:r w:rsidR="0048216E">
              <w:rPr>
                <w:rFonts w:cs="Arial"/>
                <w:szCs w:val="20"/>
              </w:rPr>
              <w:t>9</w:t>
            </w:r>
            <w:r>
              <w:rPr>
                <w:rFonts w:cs="Arial"/>
                <w:szCs w:val="20"/>
              </w:rPr>
              <w:t xml:space="preserve"> wordt ongewijzigd vastgesteld. </w:t>
            </w:r>
          </w:p>
          <w:p w:rsidR="004132FE" w:rsidRDefault="004132FE" w:rsidP="004132FE">
            <w:pPr>
              <w:widowControl w:val="0"/>
              <w:spacing w:line="276" w:lineRule="auto"/>
              <w:rPr>
                <w:rFonts w:cs="Arial"/>
                <w:szCs w:val="20"/>
              </w:rPr>
            </w:pPr>
            <w:r>
              <w:rPr>
                <w:rFonts w:cs="Arial"/>
                <w:szCs w:val="20"/>
              </w:rPr>
              <w:t xml:space="preserve">K. de Ridder deelt mee dat </w:t>
            </w:r>
            <w:r w:rsidR="00E22966">
              <w:rPr>
                <w:rFonts w:cs="Arial"/>
                <w:szCs w:val="20"/>
              </w:rPr>
              <w:t>het bestuur</w:t>
            </w:r>
            <w:r w:rsidR="00071C8E">
              <w:rPr>
                <w:rFonts w:cs="Arial"/>
                <w:szCs w:val="20"/>
              </w:rPr>
              <w:t xml:space="preserve"> van </w:t>
            </w:r>
            <w:r>
              <w:rPr>
                <w:rFonts w:cs="Arial"/>
                <w:szCs w:val="20"/>
              </w:rPr>
              <w:t>de GGD Zaanstreek-Waterland</w:t>
            </w:r>
            <w:r w:rsidR="00E22966">
              <w:rPr>
                <w:rFonts w:cs="Arial"/>
                <w:szCs w:val="20"/>
              </w:rPr>
              <w:t xml:space="preserve"> akkoord is gegaan met</w:t>
            </w:r>
            <w:r>
              <w:rPr>
                <w:rFonts w:cs="Arial"/>
                <w:szCs w:val="20"/>
              </w:rPr>
              <w:t xml:space="preserve"> </w:t>
            </w:r>
            <w:r w:rsidR="00071C8E">
              <w:rPr>
                <w:rFonts w:cs="Arial"/>
                <w:szCs w:val="20"/>
              </w:rPr>
              <w:t>de begroting zonder opdracht tot bezuinig</w:t>
            </w:r>
            <w:r w:rsidR="009C515C">
              <w:rPr>
                <w:rFonts w:cs="Arial"/>
                <w:szCs w:val="20"/>
              </w:rPr>
              <w:t>ing</w:t>
            </w:r>
            <w:r w:rsidR="00071C8E">
              <w:rPr>
                <w:rFonts w:cs="Arial"/>
                <w:szCs w:val="20"/>
              </w:rPr>
              <w:t>.</w:t>
            </w:r>
          </w:p>
          <w:p w:rsidR="00160ECB" w:rsidRDefault="00160ECB" w:rsidP="003929A8">
            <w:pPr>
              <w:widowControl w:val="0"/>
              <w:spacing w:line="276" w:lineRule="auto"/>
              <w:rPr>
                <w:rFonts w:cs="Arial"/>
                <w:szCs w:val="20"/>
              </w:rPr>
            </w:pPr>
          </w:p>
          <w:p w:rsidR="009C515C" w:rsidRDefault="009C515C" w:rsidP="003929A8">
            <w:pPr>
              <w:widowControl w:val="0"/>
              <w:spacing w:line="276" w:lineRule="auto"/>
              <w:rPr>
                <w:rFonts w:cs="Arial"/>
                <w:szCs w:val="20"/>
              </w:rPr>
            </w:pPr>
          </w:p>
          <w:p w:rsidR="008F33E6" w:rsidRDefault="0048216E" w:rsidP="008F33E6">
            <w:pPr>
              <w:widowControl w:val="0"/>
              <w:spacing w:line="276" w:lineRule="auto"/>
              <w:rPr>
                <w:rFonts w:cs="Arial"/>
                <w:szCs w:val="20"/>
              </w:rPr>
            </w:pPr>
            <w:r>
              <w:rPr>
                <w:rFonts w:cs="Arial"/>
                <w:szCs w:val="20"/>
              </w:rPr>
              <w:t>Geen opmerkingen</w:t>
            </w:r>
          </w:p>
          <w:p w:rsidR="008F33E6" w:rsidRPr="00A87969" w:rsidRDefault="008F33E6" w:rsidP="003929A8">
            <w:pPr>
              <w:widowControl w:val="0"/>
              <w:spacing w:line="276" w:lineRule="auto"/>
              <w:rPr>
                <w:rFonts w:cs="Arial"/>
                <w:szCs w:val="20"/>
              </w:rPr>
            </w:pPr>
          </w:p>
        </w:tc>
      </w:tr>
      <w:tr w:rsidR="00A2500E" w:rsidRPr="00A87969" w:rsidTr="009C0DD8">
        <w:tc>
          <w:tcPr>
            <w:tcW w:w="1126" w:type="dxa"/>
          </w:tcPr>
          <w:p w:rsidR="00A2500E" w:rsidRDefault="008317DD" w:rsidP="001910D5">
            <w:pPr>
              <w:spacing w:line="276" w:lineRule="auto"/>
              <w:rPr>
                <w:rFonts w:cs="Arial"/>
                <w:b/>
                <w:szCs w:val="20"/>
              </w:rPr>
            </w:pPr>
            <w:r w:rsidRPr="00A87969">
              <w:rPr>
                <w:rFonts w:cs="Arial"/>
                <w:b/>
                <w:szCs w:val="20"/>
              </w:rPr>
              <w:t>A1</w:t>
            </w:r>
            <w:r w:rsidR="008C5617">
              <w:rPr>
                <w:rFonts w:cs="Arial"/>
                <w:b/>
                <w:szCs w:val="20"/>
              </w:rPr>
              <w:t>9</w:t>
            </w:r>
            <w:r w:rsidR="004E5B52" w:rsidRPr="00A87969">
              <w:rPr>
                <w:rFonts w:cs="Arial"/>
                <w:b/>
                <w:szCs w:val="20"/>
              </w:rPr>
              <w:t>.0</w:t>
            </w:r>
            <w:r w:rsidR="001E305B">
              <w:rPr>
                <w:rFonts w:cs="Arial"/>
                <w:b/>
                <w:szCs w:val="20"/>
              </w:rPr>
              <w:t>2</w:t>
            </w:r>
            <w:r w:rsidR="00046DD1" w:rsidRPr="00A87969">
              <w:rPr>
                <w:rFonts w:cs="Arial"/>
                <w:b/>
                <w:szCs w:val="20"/>
              </w:rPr>
              <w:t>.</w:t>
            </w:r>
            <w:r w:rsidR="004E5B52" w:rsidRPr="00A87969">
              <w:rPr>
                <w:rFonts w:cs="Arial"/>
                <w:b/>
                <w:szCs w:val="20"/>
              </w:rPr>
              <w:t>4</w:t>
            </w: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Default="007F6D98" w:rsidP="001910D5">
            <w:pPr>
              <w:spacing w:line="276" w:lineRule="auto"/>
              <w:rPr>
                <w:rFonts w:cs="Arial"/>
                <w:b/>
                <w:szCs w:val="20"/>
              </w:rPr>
            </w:pPr>
          </w:p>
          <w:p w:rsidR="007F6D98" w:rsidRPr="00A87969" w:rsidRDefault="007F6D98" w:rsidP="001910D5">
            <w:pPr>
              <w:spacing w:line="276" w:lineRule="auto"/>
              <w:rPr>
                <w:rFonts w:cs="Arial"/>
                <w:b/>
                <w:szCs w:val="20"/>
              </w:rPr>
            </w:pPr>
          </w:p>
        </w:tc>
        <w:tc>
          <w:tcPr>
            <w:tcW w:w="1984" w:type="dxa"/>
          </w:tcPr>
          <w:p w:rsidR="007D15AF" w:rsidRDefault="001E305B" w:rsidP="001856E3">
            <w:pPr>
              <w:spacing w:line="276" w:lineRule="auto"/>
              <w:rPr>
                <w:rFonts w:cs="Arial"/>
                <w:b/>
                <w:szCs w:val="20"/>
              </w:rPr>
            </w:pPr>
            <w:r>
              <w:rPr>
                <w:rFonts w:cs="Arial"/>
                <w:b/>
                <w:szCs w:val="20"/>
              </w:rPr>
              <w:t>Presentatie Ambulancevervoer</w:t>
            </w:r>
          </w:p>
          <w:p w:rsidR="003F05FE" w:rsidRDefault="003F05FE" w:rsidP="001856E3">
            <w:pPr>
              <w:spacing w:line="276" w:lineRule="auto"/>
              <w:rPr>
                <w:rFonts w:cs="Arial"/>
                <w:b/>
                <w:szCs w:val="20"/>
              </w:rPr>
            </w:pPr>
          </w:p>
          <w:p w:rsidR="003F05FE" w:rsidRDefault="003F05FE" w:rsidP="001856E3">
            <w:pPr>
              <w:spacing w:line="276" w:lineRule="auto"/>
              <w:rPr>
                <w:rFonts w:cs="Arial"/>
                <w:b/>
                <w:szCs w:val="20"/>
              </w:rPr>
            </w:pPr>
          </w:p>
          <w:p w:rsidR="003F05FE" w:rsidRDefault="003F05FE" w:rsidP="001856E3">
            <w:pPr>
              <w:spacing w:line="276" w:lineRule="auto"/>
              <w:rPr>
                <w:rFonts w:cs="Arial"/>
                <w:b/>
                <w:szCs w:val="20"/>
              </w:rPr>
            </w:pPr>
          </w:p>
          <w:p w:rsidR="003F05FE" w:rsidRDefault="003F05FE" w:rsidP="001856E3">
            <w:pPr>
              <w:spacing w:line="276" w:lineRule="auto"/>
              <w:rPr>
                <w:rFonts w:cs="Arial"/>
                <w:b/>
                <w:szCs w:val="20"/>
              </w:rPr>
            </w:pPr>
          </w:p>
          <w:p w:rsidR="003F05FE" w:rsidRDefault="003F05FE" w:rsidP="001856E3">
            <w:pPr>
              <w:spacing w:line="276" w:lineRule="auto"/>
              <w:rPr>
                <w:rFonts w:cs="Arial"/>
                <w:b/>
                <w:szCs w:val="20"/>
              </w:rPr>
            </w:pPr>
          </w:p>
          <w:p w:rsidR="009D7C15" w:rsidRDefault="009D7C15" w:rsidP="001856E3">
            <w:pPr>
              <w:spacing w:line="276" w:lineRule="auto"/>
              <w:rPr>
                <w:rFonts w:cs="Arial"/>
                <w:b/>
                <w:szCs w:val="20"/>
              </w:rPr>
            </w:pPr>
          </w:p>
          <w:p w:rsidR="009D7C15" w:rsidRDefault="009D7C15" w:rsidP="001856E3">
            <w:pPr>
              <w:spacing w:line="276" w:lineRule="auto"/>
              <w:rPr>
                <w:rFonts w:cs="Arial"/>
                <w:b/>
                <w:szCs w:val="20"/>
              </w:rPr>
            </w:pPr>
          </w:p>
          <w:p w:rsidR="009D7C15" w:rsidRDefault="009D7C15" w:rsidP="001856E3">
            <w:pPr>
              <w:spacing w:line="276" w:lineRule="auto"/>
              <w:rPr>
                <w:rFonts w:cs="Arial"/>
                <w:b/>
                <w:szCs w:val="20"/>
              </w:rPr>
            </w:pPr>
          </w:p>
          <w:p w:rsidR="009D7C15" w:rsidRDefault="009D7C15" w:rsidP="001856E3">
            <w:pPr>
              <w:spacing w:line="276" w:lineRule="auto"/>
              <w:rPr>
                <w:rFonts w:cs="Arial"/>
                <w:b/>
                <w:szCs w:val="20"/>
              </w:rPr>
            </w:pPr>
          </w:p>
          <w:p w:rsidR="009D7C15" w:rsidRDefault="009D7C15" w:rsidP="001856E3">
            <w:pPr>
              <w:spacing w:line="276" w:lineRule="auto"/>
              <w:rPr>
                <w:rFonts w:cs="Arial"/>
                <w:b/>
                <w:szCs w:val="20"/>
              </w:rPr>
            </w:pPr>
          </w:p>
          <w:p w:rsidR="009D7C15" w:rsidRDefault="009D7C15" w:rsidP="001856E3">
            <w:pPr>
              <w:spacing w:line="276" w:lineRule="auto"/>
              <w:rPr>
                <w:rFonts w:cs="Arial"/>
                <w:b/>
                <w:szCs w:val="20"/>
              </w:rPr>
            </w:pPr>
          </w:p>
          <w:p w:rsidR="001910D5" w:rsidRPr="0095311C" w:rsidRDefault="001910D5" w:rsidP="001E305B">
            <w:pPr>
              <w:pStyle w:val="Lijstalinea"/>
              <w:spacing w:line="276" w:lineRule="auto"/>
              <w:ind w:left="360"/>
              <w:rPr>
                <w:rFonts w:cs="Arial"/>
                <w:b/>
                <w:szCs w:val="20"/>
              </w:rPr>
            </w:pPr>
          </w:p>
        </w:tc>
        <w:tc>
          <w:tcPr>
            <w:tcW w:w="7430" w:type="dxa"/>
          </w:tcPr>
          <w:p w:rsidR="001E305B" w:rsidRPr="0048216E" w:rsidRDefault="001E305B" w:rsidP="001E305B">
            <w:pPr>
              <w:spacing w:line="360" w:lineRule="auto"/>
              <w:rPr>
                <w:rFonts w:ascii="Calibri" w:hAnsi="Calibri"/>
                <w:szCs w:val="20"/>
              </w:rPr>
            </w:pPr>
            <w:r w:rsidRPr="0048216E">
              <w:rPr>
                <w:rFonts w:cs="Arial"/>
                <w:szCs w:val="20"/>
              </w:rPr>
              <w:t xml:space="preserve">F. Sier verzorgt een toelichting over het zorglandschap/ de situatie en de prestaties inzake het ambulancevervoer binnen Zaanstreek-Waterland. Sinds vorig jaar is er  gewerkt aan maatregelen om zaken te verbeteren, waaronder uitbreiding van diensten via </w:t>
            </w:r>
            <w:proofErr w:type="spellStart"/>
            <w:r w:rsidRPr="0048216E">
              <w:rPr>
                <w:rFonts w:cs="Arial"/>
                <w:szCs w:val="20"/>
              </w:rPr>
              <w:t>onderaanneming</w:t>
            </w:r>
            <w:proofErr w:type="spellEnd"/>
            <w:r w:rsidRPr="0048216E">
              <w:rPr>
                <w:rFonts w:cs="Arial"/>
                <w:szCs w:val="20"/>
              </w:rPr>
              <w:t>, de opbouw van Medium Care en verbetering responstijden (vergelijk 2017/2018). Die maatregelen hebben hun effect, maar moeten wel worden doorgezet.</w:t>
            </w:r>
          </w:p>
          <w:p w:rsidR="001E305B" w:rsidRPr="0048216E" w:rsidRDefault="001E305B" w:rsidP="001E305B">
            <w:pPr>
              <w:spacing w:line="360" w:lineRule="auto"/>
              <w:rPr>
                <w:rFonts w:cs="Arial"/>
                <w:szCs w:val="20"/>
              </w:rPr>
            </w:pPr>
          </w:p>
          <w:p w:rsidR="001E305B" w:rsidRPr="0048216E" w:rsidRDefault="001E305B" w:rsidP="001E305B">
            <w:pPr>
              <w:spacing w:line="360" w:lineRule="auto"/>
              <w:rPr>
                <w:szCs w:val="20"/>
              </w:rPr>
            </w:pPr>
            <w:r w:rsidRPr="0048216E">
              <w:rPr>
                <w:rFonts w:cs="Arial"/>
                <w:szCs w:val="20"/>
              </w:rPr>
              <w:t xml:space="preserve">Wat betreft </w:t>
            </w:r>
            <w:r w:rsidR="00F9254F">
              <w:rPr>
                <w:rFonts w:cs="Arial"/>
                <w:szCs w:val="20"/>
              </w:rPr>
              <w:t xml:space="preserve">de </w:t>
            </w:r>
            <w:r w:rsidRPr="0048216E">
              <w:rPr>
                <w:rFonts w:cs="Arial"/>
                <w:szCs w:val="20"/>
              </w:rPr>
              <w:t>ontwikkelingen in 2019 geeft F. Sier aan dat de over</w:t>
            </w:r>
            <w:r w:rsidR="00F9254F">
              <w:rPr>
                <w:rFonts w:cs="Arial"/>
                <w:szCs w:val="20"/>
              </w:rPr>
              <w:t>gan</w:t>
            </w:r>
            <w:r w:rsidRPr="0048216E">
              <w:rPr>
                <w:rFonts w:cs="Arial"/>
                <w:szCs w:val="20"/>
              </w:rPr>
              <w:t>g van Z</w:t>
            </w:r>
            <w:r w:rsidR="00F9254F">
              <w:rPr>
                <w:rFonts w:cs="Arial"/>
                <w:szCs w:val="20"/>
              </w:rPr>
              <w:t>aanstreek-Waterland vanuit</w:t>
            </w:r>
            <w:r w:rsidRPr="0048216E">
              <w:rPr>
                <w:rFonts w:cs="Arial"/>
                <w:szCs w:val="20"/>
              </w:rPr>
              <w:t xml:space="preserve"> de Meldkamer Amsterdam naar de Meldkamer</w:t>
            </w:r>
            <w:r w:rsidR="00F9254F">
              <w:rPr>
                <w:rFonts w:cs="Arial"/>
                <w:szCs w:val="20"/>
              </w:rPr>
              <w:t xml:space="preserve"> Noord-Holland in</w:t>
            </w:r>
            <w:r w:rsidRPr="0048216E">
              <w:rPr>
                <w:rFonts w:cs="Arial"/>
                <w:szCs w:val="20"/>
              </w:rPr>
              <w:t xml:space="preserve"> Haarlem op 2 juni </w:t>
            </w:r>
            <w:r w:rsidR="00F9254F">
              <w:rPr>
                <w:rFonts w:cs="Arial"/>
                <w:szCs w:val="20"/>
              </w:rPr>
              <w:t xml:space="preserve">goed </w:t>
            </w:r>
            <w:r w:rsidRPr="0048216E">
              <w:rPr>
                <w:rFonts w:cs="Arial"/>
                <w:szCs w:val="20"/>
              </w:rPr>
              <w:t>is voorbereid. Met de bestuurders va</w:t>
            </w:r>
            <w:r w:rsidR="009B7502">
              <w:rPr>
                <w:rFonts w:cs="Arial"/>
                <w:szCs w:val="20"/>
              </w:rPr>
              <w:t xml:space="preserve">n de </w:t>
            </w:r>
            <w:proofErr w:type="spellStart"/>
            <w:r w:rsidR="009B7502">
              <w:rPr>
                <w:rFonts w:cs="Arial"/>
                <w:szCs w:val="20"/>
              </w:rPr>
              <w:t>RAV-en</w:t>
            </w:r>
            <w:proofErr w:type="spellEnd"/>
            <w:r w:rsidR="009B7502">
              <w:rPr>
                <w:rFonts w:cs="Arial"/>
                <w:szCs w:val="20"/>
              </w:rPr>
              <w:t xml:space="preserve"> Kennemerland en Noord-</w:t>
            </w:r>
            <w:r w:rsidRPr="0048216E">
              <w:rPr>
                <w:rFonts w:cs="Arial"/>
                <w:szCs w:val="20"/>
              </w:rPr>
              <w:t>Holland Noord is afgesproken de komende tijd te streven naar uniformering en harmonisatie van processen om de Ambulancedienstverlening in het hele gebied te stroomlijnen.</w:t>
            </w:r>
          </w:p>
          <w:p w:rsidR="00FD656F" w:rsidRPr="00F11F2F" w:rsidRDefault="00FD656F" w:rsidP="00FD656F">
            <w:pPr>
              <w:widowControl w:val="0"/>
              <w:spacing w:line="276" w:lineRule="auto"/>
              <w:rPr>
                <w:rFonts w:cs="Arial"/>
                <w:szCs w:val="20"/>
              </w:rPr>
            </w:pPr>
          </w:p>
        </w:tc>
      </w:tr>
      <w:tr w:rsidR="00B11E9A" w:rsidRPr="00A87969" w:rsidTr="009C0DD8">
        <w:tc>
          <w:tcPr>
            <w:tcW w:w="1126" w:type="dxa"/>
          </w:tcPr>
          <w:p w:rsidR="00B11E9A" w:rsidRPr="00A87969" w:rsidRDefault="00B11E9A" w:rsidP="003929A8">
            <w:pPr>
              <w:spacing w:line="276" w:lineRule="auto"/>
              <w:rPr>
                <w:rFonts w:cs="Arial"/>
                <w:b/>
                <w:szCs w:val="20"/>
              </w:rPr>
            </w:pPr>
            <w:r>
              <w:rPr>
                <w:rFonts w:cs="Arial"/>
                <w:b/>
                <w:szCs w:val="20"/>
              </w:rPr>
              <w:t>A1</w:t>
            </w:r>
            <w:r w:rsidR="007F6D98">
              <w:rPr>
                <w:rFonts w:cs="Arial"/>
                <w:b/>
                <w:szCs w:val="20"/>
              </w:rPr>
              <w:t>9</w:t>
            </w:r>
            <w:r>
              <w:rPr>
                <w:rFonts w:cs="Arial"/>
                <w:b/>
                <w:szCs w:val="20"/>
              </w:rPr>
              <w:t>.0.5</w:t>
            </w:r>
            <w:r w:rsidR="007F6D98">
              <w:rPr>
                <w:rFonts w:cs="Arial"/>
                <w:b/>
                <w:szCs w:val="20"/>
              </w:rPr>
              <w:t>a</w:t>
            </w:r>
          </w:p>
        </w:tc>
        <w:tc>
          <w:tcPr>
            <w:tcW w:w="1984" w:type="dxa"/>
          </w:tcPr>
          <w:p w:rsidR="007F6D98" w:rsidRPr="007F6D98" w:rsidRDefault="005D0E03" w:rsidP="007F6D98">
            <w:pPr>
              <w:spacing w:line="276" w:lineRule="auto"/>
              <w:rPr>
                <w:rFonts w:cs="Arial"/>
                <w:b/>
                <w:szCs w:val="20"/>
              </w:rPr>
            </w:pPr>
            <w:r>
              <w:rPr>
                <w:rFonts w:cs="Arial"/>
                <w:b/>
                <w:szCs w:val="20"/>
              </w:rPr>
              <w:t>Bestuurlijke aangelegenheden</w:t>
            </w:r>
          </w:p>
          <w:p w:rsidR="00B11E9A" w:rsidRPr="001910D5" w:rsidRDefault="005D0E03" w:rsidP="00F11F2F">
            <w:pPr>
              <w:pStyle w:val="Lijstalinea"/>
              <w:numPr>
                <w:ilvl w:val="0"/>
                <w:numId w:val="8"/>
              </w:numPr>
              <w:spacing w:line="276" w:lineRule="auto"/>
              <w:rPr>
                <w:rFonts w:cs="Arial"/>
                <w:b/>
                <w:szCs w:val="20"/>
              </w:rPr>
            </w:pPr>
            <w:r>
              <w:rPr>
                <w:rFonts w:cs="Arial"/>
                <w:b/>
                <w:szCs w:val="20"/>
              </w:rPr>
              <w:t>Akte van Oprichting Brandweer</w:t>
            </w:r>
            <w:r w:rsidR="00620901">
              <w:rPr>
                <w:rFonts w:cs="Arial"/>
                <w:b/>
                <w:szCs w:val="20"/>
              </w:rPr>
              <w:t>-</w:t>
            </w:r>
            <w:r>
              <w:rPr>
                <w:rFonts w:cs="Arial"/>
                <w:b/>
                <w:szCs w:val="20"/>
              </w:rPr>
              <w:t>school</w:t>
            </w:r>
          </w:p>
          <w:p w:rsidR="00B11E9A" w:rsidRPr="006523E6" w:rsidRDefault="00B11E9A" w:rsidP="006523E6">
            <w:pPr>
              <w:spacing w:line="276" w:lineRule="auto"/>
              <w:rPr>
                <w:rFonts w:cs="Arial"/>
                <w:b/>
                <w:szCs w:val="20"/>
              </w:rPr>
            </w:pPr>
          </w:p>
        </w:tc>
        <w:tc>
          <w:tcPr>
            <w:tcW w:w="7430" w:type="dxa"/>
          </w:tcPr>
          <w:p w:rsidR="004132FE" w:rsidRDefault="004132FE" w:rsidP="00CD21CA">
            <w:pPr>
              <w:tabs>
                <w:tab w:val="right" w:pos="284"/>
                <w:tab w:val="left" w:pos="993"/>
                <w:tab w:val="left" w:pos="5387"/>
                <w:tab w:val="left" w:pos="7088"/>
                <w:tab w:val="right" w:pos="8931"/>
              </w:tabs>
              <w:spacing w:line="360" w:lineRule="auto"/>
              <w:rPr>
                <w:rFonts w:cs="Arial"/>
                <w:szCs w:val="20"/>
              </w:rPr>
            </w:pPr>
          </w:p>
          <w:p w:rsidR="004132FE" w:rsidRDefault="004132FE" w:rsidP="00CD21CA">
            <w:pPr>
              <w:tabs>
                <w:tab w:val="right" w:pos="284"/>
                <w:tab w:val="left" w:pos="993"/>
                <w:tab w:val="left" w:pos="5387"/>
                <w:tab w:val="left" w:pos="7088"/>
                <w:tab w:val="right" w:pos="8931"/>
              </w:tabs>
              <w:spacing w:line="360" w:lineRule="auto"/>
              <w:rPr>
                <w:rFonts w:cs="Arial"/>
                <w:szCs w:val="20"/>
              </w:rPr>
            </w:pPr>
          </w:p>
          <w:p w:rsidR="00CD21CA" w:rsidRPr="0048216E" w:rsidRDefault="00CD21CA" w:rsidP="00CD21CA">
            <w:pPr>
              <w:tabs>
                <w:tab w:val="right" w:pos="284"/>
                <w:tab w:val="left" w:pos="993"/>
                <w:tab w:val="left" w:pos="5387"/>
                <w:tab w:val="left" w:pos="7088"/>
                <w:tab w:val="right" w:pos="8931"/>
              </w:tabs>
              <w:spacing w:line="360" w:lineRule="auto"/>
              <w:rPr>
                <w:rFonts w:cs="Arial"/>
                <w:szCs w:val="20"/>
              </w:rPr>
            </w:pPr>
            <w:r w:rsidRPr="0048216E">
              <w:rPr>
                <w:rFonts w:cs="Arial"/>
                <w:szCs w:val="20"/>
              </w:rPr>
              <w:t xml:space="preserve">J. Hamming geeft aan </w:t>
            </w:r>
            <w:r w:rsidR="00F9254F">
              <w:rPr>
                <w:rFonts w:cs="Arial"/>
                <w:szCs w:val="20"/>
              </w:rPr>
              <w:t xml:space="preserve">het </w:t>
            </w:r>
            <w:r w:rsidRPr="0048216E">
              <w:rPr>
                <w:rFonts w:cs="Arial"/>
                <w:szCs w:val="20"/>
              </w:rPr>
              <w:t>een mooi initiatief</w:t>
            </w:r>
            <w:r w:rsidR="00F9254F">
              <w:rPr>
                <w:rFonts w:cs="Arial"/>
                <w:szCs w:val="20"/>
              </w:rPr>
              <w:t xml:space="preserve"> te vinden</w:t>
            </w:r>
            <w:r w:rsidRPr="0048216E">
              <w:rPr>
                <w:rFonts w:cs="Arial"/>
                <w:szCs w:val="20"/>
              </w:rPr>
              <w:t xml:space="preserve">. </w:t>
            </w:r>
          </w:p>
          <w:p w:rsidR="00620901" w:rsidRPr="00620901" w:rsidRDefault="00620901" w:rsidP="00620901">
            <w:pPr>
              <w:spacing w:line="276" w:lineRule="auto"/>
              <w:rPr>
                <w:rFonts w:eastAsia="MS Mincho" w:cs="Arial"/>
                <w:szCs w:val="20"/>
              </w:rPr>
            </w:pPr>
          </w:p>
          <w:p w:rsidR="00620901" w:rsidRDefault="00620901" w:rsidP="00620901">
            <w:pPr>
              <w:spacing w:line="276" w:lineRule="auto"/>
              <w:rPr>
                <w:rFonts w:eastAsia="MS Mincho" w:cs="Arial"/>
                <w:szCs w:val="20"/>
              </w:rPr>
            </w:pPr>
            <w:r w:rsidRPr="00620901">
              <w:rPr>
                <w:rFonts w:eastAsia="MS Mincho" w:cs="Arial"/>
                <w:szCs w:val="20"/>
              </w:rPr>
              <w:t>Het Algemeen Bestuur van Veiligheidsregio Zaanstreek-Waterland besluit:</w:t>
            </w:r>
          </w:p>
          <w:p w:rsidR="00620901" w:rsidRDefault="00620901" w:rsidP="009B7502">
            <w:pPr>
              <w:pStyle w:val="Lijstalinea"/>
              <w:numPr>
                <w:ilvl w:val="0"/>
                <w:numId w:val="31"/>
              </w:numPr>
              <w:spacing w:line="276" w:lineRule="auto"/>
              <w:rPr>
                <w:rFonts w:eastAsia="MS Mincho" w:cs="Arial"/>
                <w:szCs w:val="20"/>
              </w:rPr>
            </w:pPr>
            <w:r w:rsidRPr="009B7502">
              <w:rPr>
                <w:rFonts w:eastAsia="MS Mincho" w:cs="Arial"/>
                <w:szCs w:val="20"/>
              </w:rPr>
              <w:t>Het voornemen uit te spreken om in te stemmen met de oprichting van de Coöperatie Brandweerschool Noord-Holland U.A.;</w:t>
            </w:r>
          </w:p>
          <w:p w:rsidR="00620901" w:rsidRDefault="00620901" w:rsidP="00620901">
            <w:pPr>
              <w:pStyle w:val="Lijstalinea"/>
              <w:numPr>
                <w:ilvl w:val="0"/>
                <w:numId w:val="31"/>
              </w:numPr>
              <w:spacing w:line="276" w:lineRule="auto"/>
              <w:rPr>
                <w:rFonts w:eastAsia="MS Mincho" w:cs="Arial"/>
                <w:szCs w:val="20"/>
              </w:rPr>
            </w:pPr>
            <w:r w:rsidRPr="009B7502">
              <w:rPr>
                <w:rFonts w:eastAsia="MS Mincho" w:cs="Arial"/>
                <w:szCs w:val="20"/>
              </w:rPr>
              <w:t>Dit voornemen en de Akte van oprichting voor te leggen aan de betrokken gemeenteraden conform art. 8 van de Gemeenschappelijke Regeling;</w:t>
            </w:r>
          </w:p>
          <w:p w:rsidR="00620901" w:rsidRDefault="00620901" w:rsidP="00620901">
            <w:pPr>
              <w:pStyle w:val="Lijstalinea"/>
              <w:numPr>
                <w:ilvl w:val="0"/>
                <w:numId w:val="31"/>
              </w:numPr>
              <w:spacing w:line="276" w:lineRule="auto"/>
              <w:rPr>
                <w:rFonts w:eastAsia="MS Mincho" w:cs="Arial"/>
                <w:szCs w:val="20"/>
              </w:rPr>
            </w:pPr>
            <w:r w:rsidRPr="009B7502">
              <w:rPr>
                <w:rFonts w:eastAsia="MS Mincho" w:cs="Arial"/>
                <w:szCs w:val="20"/>
              </w:rPr>
              <w:t>Na definitieve besluitvorming in het Algemeen Bestuur d.d. 28 juni 2019 in te stemmen met het ondertekenen van de bijgevoegde Akte van oprichting door de bestuurders van de coöperatie;</w:t>
            </w:r>
          </w:p>
          <w:p w:rsidR="00620901" w:rsidRDefault="00620901" w:rsidP="00620901">
            <w:pPr>
              <w:pStyle w:val="Lijstalinea"/>
              <w:numPr>
                <w:ilvl w:val="0"/>
                <w:numId w:val="31"/>
              </w:numPr>
              <w:spacing w:line="276" w:lineRule="auto"/>
              <w:rPr>
                <w:rFonts w:eastAsia="MS Mincho" w:cs="Arial"/>
                <w:szCs w:val="20"/>
              </w:rPr>
            </w:pPr>
            <w:r w:rsidRPr="009B7502">
              <w:rPr>
                <w:rFonts w:eastAsia="MS Mincho" w:cs="Arial"/>
                <w:szCs w:val="20"/>
              </w:rPr>
              <w:t>Conform advies van de commandanten in te stemmen met het benoemen van één bestuurder per regio in de ALV en daarmee invulling te geven aan de toezichthoudende rol op de Brandweerschool NH (en hier geen externe Raad van toezicht aan toe te voegen);</w:t>
            </w:r>
          </w:p>
          <w:p w:rsidR="00620901" w:rsidRPr="009B7502" w:rsidRDefault="00620901" w:rsidP="00620901">
            <w:pPr>
              <w:pStyle w:val="Lijstalinea"/>
              <w:numPr>
                <w:ilvl w:val="0"/>
                <w:numId w:val="31"/>
              </w:numPr>
              <w:spacing w:line="276" w:lineRule="auto"/>
              <w:rPr>
                <w:rFonts w:eastAsia="MS Mincho" w:cs="Arial"/>
                <w:szCs w:val="20"/>
              </w:rPr>
            </w:pPr>
            <w:r w:rsidRPr="009B7502">
              <w:rPr>
                <w:rFonts w:eastAsia="MS Mincho" w:cs="Arial"/>
                <w:szCs w:val="20"/>
              </w:rPr>
              <w:t xml:space="preserve">In te stemmen met het voorstel om drie jaar na oprichting van de Brandweerschool NH de werking van de bepalingen uit de Akte van oprichting te evalueren. </w:t>
            </w:r>
          </w:p>
          <w:p w:rsidR="00620901" w:rsidRDefault="00620901" w:rsidP="008E745F">
            <w:pPr>
              <w:spacing w:line="276" w:lineRule="auto"/>
              <w:rPr>
                <w:rFonts w:eastAsia="MS Mincho" w:cs="Arial"/>
                <w:szCs w:val="20"/>
              </w:rPr>
            </w:pPr>
          </w:p>
          <w:p w:rsidR="00620901" w:rsidRDefault="00620901" w:rsidP="008E745F">
            <w:pPr>
              <w:spacing w:line="276" w:lineRule="auto"/>
              <w:rPr>
                <w:rFonts w:eastAsia="MS Mincho" w:cs="Arial"/>
                <w:szCs w:val="20"/>
              </w:rPr>
            </w:pPr>
          </w:p>
          <w:p w:rsidR="00620901" w:rsidRDefault="00620901" w:rsidP="008E745F">
            <w:pPr>
              <w:spacing w:line="276" w:lineRule="auto"/>
              <w:rPr>
                <w:rFonts w:eastAsia="MS Mincho" w:cs="Arial"/>
                <w:szCs w:val="20"/>
              </w:rPr>
            </w:pPr>
          </w:p>
          <w:p w:rsidR="00620901" w:rsidRPr="0048216E" w:rsidRDefault="00620901" w:rsidP="008E745F">
            <w:pPr>
              <w:spacing w:line="276" w:lineRule="auto"/>
              <w:rPr>
                <w:rFonts w:eastAsia="MS Mincho" w:cs="Arial"/>
                <w:szCs w:val="20"/>
              </w:rPr>
            </w:pPr>
          </w:p>
        </w:tc>
      </w:tr>
      <w:tr w:rsidR="004E5B52" w:rsidRPr="00A87969" w:rsidTr="009C0DD8">
        <w:tc>
          <w:tcPr>
            <w:tcW w:w="1126" w:type="dxa"/>
          </w:tcPr>
          <w:p w:rsidR="004E5B52" w:rsidRPr="00A87969" w:rsidRDefault="008317DD" w:rsidP="001910D5">
            <w:pPr>
              <w:spacing w:line="276" w:lineRule="auto"/>
              <w:rPr>
                <w:rFonts w:cs="Arial"/>
                <w:b/>
                <w:szCs w:val="20"/>
              </w:rPr>
            </w:pPr>
            <w:r w:rsidRPr="00A87969">
              <w:rPr>
                <w:rFonts w:cs="Arial"/>
                <w:b/>
                <w:szCs w:val="20"/>
              </w:rPr>
              <w:lastRenderedPageBreak/>
              <w:t>A1</w:t>
            </w:r>
            <w:r w:rsidR="007F6D98">
              <w:rPr>
                <w:rFonts w:cs="Arial"/>
                <w:b/>
                <w:szCs w:val="20"/>
              </w:rPr>
              <w:t>9</w:t>
            </w:r>
            <w:r w:rsidR="00BE2924" w:rsidRPr="00A87969">
              <w:rPr>
                <w:rFonts w:cs="Arial"/>
                <w:b/>
                <w:szCs w:val="20"/>
              </w:rPr>
              <w:t>.0</w:t>
            </w:r>
            <w:r w:rsidR="005D0E03">
              <w:rPr>
                <w:rFonts w:cs="Arial"/>
                <w:b/>
                <w:szCs w:val="20"/>
              </w:rPr>
              <w:t>2</w:t>
            </w:r>
            <w:r w:rsidR="004E5B52" w:rsidRPr="00A87969">
              <w:rPr>
                <w:rFonts w:cs="Arial"/>
                <w:b/>
                <w:szCs w:val="20"/>
              </w:rPr>
              <w:t>.</w:t>
            </w:r>
            <w:r w:rsidR="00B11E9A">
              <w:rPr>
                <w:rFonts w:cs="Arial"/>
                <w:b/>
                <w:szCs w:val="20"/>
              </w:rPr>
              <w:t>6</w:t>
            </w:r>
          </w:p>
        </w:tc>
        <w:tc>
          <w:tcPr>
            <w:tcW w:w="1984" w:type="dxa"/>
          </w:tcPr>
          <w:p w:rsidR="003929A8" w:rsidRPr="00966A8A" w:rsidRDefault="005D0E03" w:rsidP="005D0E03">
            <w:pPr>
              <w:rPr>
                <w:rFonts w:cs="Arial"/>
                <w:b/>
                <w:szCs w:val="20"/>
              </w:rPr>
            </w:pPr>
            <w:r w:rsidRPr="00966A8A">
              <w:rPr>
                <w:rFonts w:cs="Arial"/>
                <w:b/>
                <w:szCs w:val="20"/>
              </w:rPr>
              <w:t>Financiën</w:t>
            </w:r>
          </w:p>
          <w:p w:rsidR="005D0E03" w:rsidRPr="00966A8A" w:rsidRDefault="005D0E03" w:rsidP="005D0E03">
            <w:pPr>
              <w:rPr>
                <w:rFonts w:cs="Arial"/>
                <w:b/>
                <w:szCs w:val="20"/>
              </w:rPr>
            </w:pPr>
          </w:p>
          <w:p w:rsidR="005D0E03" w:rsidRPr="00966A8A" w:rsidRDefault="005D0E03" w:rsidP="005D0E03">
            <w:pPr>
              <w:rPr>
                <w:rFonts w:cs="Arial"/>
                <w:b/>
                <w:szCs w:val="20"/>
              </w:rPr>
            </w:pPr>
            <w:proofErr w:type="spellStart"/>
            <w:r w:rsidRPr="00966A8A">
              <w:rPr>
                <w:rFonts w:cs="Arial"/>
                <w:b/>
                <w:szCs w:val="20"/>
              </w:rPr>
              <w:t>a.Benchmark</w:t>
            </w:r>
            <w:proofErr w:type="spellEnd"/>
          </w:p>
          <w:p w:rsidR="005D0E03" w:rsidRPr="00966A8A" w:rsidRDefault="005D0E03"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B3904" w:rsidRPr="00966A8A" w:rsidRDefault="007B3904"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B3904" w:rsidRPr="00966A8A" w:rsidRDefault="007B3904" w:rsidP="005D0E03">
            <w:pPr>
              <w:rPr>
                <w:rFonts w:cs="Arial"/>
                <w:b/>
                <w:szCs w:val="20"/>
              </w:rPr>
            </w:pPr>
          </w:p>
          <w:p w:rsidR="005D0E03" w:rsidRPr="00966A8A" w:rsidRDefault="005D0E03" w:rsidP="005D0E03">
            <w:pPr>
              <w:rPr>
                <w:rFonts w:cs="Arial"/>
                <w:b/>
                <w:szCs w:val="20"/>
              </w:rPr>
            </w:pPr>
            <w:proofErr w:type="spellStart"/>
            <w:r w:rsidRPr="00966A8A">
              <w:rPr>
                <w:rFonts w:cs="Arial"/>
                <w:b/>
                <w:szCs w:val="20"/>
              </w:rPr>
              <w:t>b.Voorlopige</w:t>
            </w:r>
            <w:proofErr w:type="spellEnd"/>
            <w:r w:rsidRPr="00966A8A">
              <w:rPr>
                <w:rFonts w:cs="Arial"/>
                <w:b/>
                <w:szCs w:val="20"/>
              </w:rPr>
              <w:t xml:space="preserve"> Jaarstukken 2018</w:t>
            </w:r>
          </w:p>
          <w:p w:rsidR="005D0E03" w:rsidRPr="00966A8A" w:rsidRDefault="005D0E03"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D21CA" w:rsidRPr="00966A8A" w:rsidRDefault="00CD21CA" w:rsidP="005D0E03">
            <w:pPr>
              <w:rPr>
                <w:rFonts w:cs="Arial"/>
                <w:b/>
                <w:szCs w:val="20"/>
              </w:rPr>
            </w:pPr>
          </w:p>
          <w:p w:rsidR="00C54927" w:rsidRPr="00966A8A" w:rsidRDefault="00C54927" w:rsidP="005D0E03">
            <w:pPr>
              <w:rPr>
                <w:rFonts w:cs="Arial"/>
                <w:b/>
                <w:szCs w:val="20"/>
              </w:rPr>
            </w:pPr>
          </w:p>
          <w:p w:rsidR="00C54927" w:rsidRPr="00966A8A" w:rsidRDefault="00C54927" w:rsidP="005D0E03">
            <w:pPr>
              <w:rPr>
                <w:rFonts w:cs="Arial"/>
                <w:b/>
                <w:szCs w:val="20"/>
              </w:rPr>
            </w:pPr>
          </w:p>
          <w:p w:rsidR="00C54927" w:rsidRPr="00966A8A" w:rsidRDefault="00C54927" w:rsidP="005D0E03">
            <w:pPr>
              <w:rPr>
                <w:rFonts w:cs="Arial"/>
                <w:b/>
                <w:szCs w:val="20"/>
              </w:rPr>
            </w:pPr>
          </w:p>
          <w:p w:rsidR="00C54927" w:rsidRPr="00966A8A" w:rsidRDefault="00C54927" w:rsidP="005D0E03">
            <w:pPr>
              <w:rPr>
                <w:rFonts w:cs="Arial"/>
                <w:b/>
                <w:szCs w:val="20"/>
              </w:rPr>
            </w:pPr>
          </w:p>
          <w:p w:rsidR="00C54927" w:rsidRPr="00966A8A" w:rsidRDefault="00C54927" w:rsidP="005D0E03">
            <w:pPr>
              <w:rPr>
                <w:rFonts w:cs="Arial"/>
                <w:b/>
                <w:szCs w:val="20"/>
              </w:rPr>
            </w:pPr>
          </w:p>
          <w:p w:rsidR="0048216E" w:rsidRPr="00966A8A" w:rsidRDefault="0048216E" w:rsidP="005D0E03">
            <w:pPr>
              <w:rPr>
                <w:rFonts w:cs="Arial"/>
                <w:b/>
                <w:szCs w:val="20"/>
              </w:rPr>
            </w:pPr>
          </w:p>
          <w:p w:rsidR="00C54927" w:rsidRPr="00966A8A" w:rsidRDefault="00C54927" w:rsidP="005D0E03">
            <w:pPr>
              <w:rPr>
                <w:rFonts w:cs="Arial"/>
                <w:b/>
                <w:szCs w:val="20"/>
              </w:rPr>
            </w:pPr>
          </w:p>
          <w:p w:rsidR="00C54927" w:rsidRPr="00966A8A" w:rsidRDefault="00C54927"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2D026C" w:rsidRPr="00966A8A" w:rsidRDefault="002D026C" w:rsidP="005D0E03">
            <w:pPr>
              <w:rPr>
                <w:rFonts w:cs="Arial"/>
                <w:b/>
                <w:szCs w:val="20"/>
              </w:rPr>
            </w:pPr>
          </w:p>
          <w:p w:rsidR="0048216E" w:rsidRPr="00966A8A" w:rsidRDefault="0048216E" w:rsidP="005D0E03">
            <w:pPr>
              <w:rPr>
                <w:rFonts w:cs="Arial"/>
                <w:b/>
                <w:szCs w:val="20"/>
              </w:rPr>
            </w:pPr>
          </w:p>
          <w:p w:rsidR="00540E1E" w:rsidRPr="00966A8A" w:rsidRDefault="00540E1E" w:rsidP="005D0E03">
            <w:pPr>
              <w:rPr>
                <w:rFonts w:cs="Arial"/>
                <w:b/>
                <w:szCs w:val="20"/>
              </w:rPr>
            </w:pPr>
          </w:p>
          <w:p w:rsidR="00540E1E" w:rsidRPr="00966A8A" w:rsidRDefault="00540E1E" w:rsidP="005D0E03">
            <w:pPr>
              <w:rPr>
                <w:rFonts w:cs="Arial"/>
                <w:b/>
                <w:szCs w:val="20"/>
              </w:rPr>
            </w:pPr>
          </w:p>
          <w:p w:rsidR="00540E1E" w:rsidRPr="00966A8A" w:rsidRDefault="00540E1E" w:rsidP="005D0E03">
            <w:pPr>
              <w:rPr>
                <w:rFonts w:cs="Arial"/>
                <w:b/>
                <w:szCs w:val="20"/>
              </w:rPr>
            </w:pPr>
          </w:p>
          <w:p w:rsidR="00540E1E" w:rsidRPr="00966A8A" w:rsidRDefault="00540E1E"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7965F1" w:rsidRPr="00966A8A" w:rsidRDefault="007965F1" w:rsidP="005D0E03">
            <w:pPr>
              <w:rPr>
                <w:rFonts w:cs="Arial"/>
                <w:b/>
                <w:szCs w:val="20"/>
              </w:rPr>
            </w:pPr>
          </w:p>
          <w:p w:rsidR="00540E1E" w:rsidRPr="00966A8A" w:rsidRDefault="00540E1E" w:rsidP="005D0E03">
            <w:pPr>
              <w:rPr>
                <w:rFonts w:cs="Arial"/>
                <w:b/>
                <w:szCs w:val="20"/>
              </w:rPr>
            </w:pPr>
          </w:p>
          <w:p w:rsidR="009B7502" w:rsidRDefault="009B7502" w:rsidP="005D0E03">
            <w:pPr>
              <w:rPr>
                <w:rFonts w:cs="Arial"/>
                <w:b/>
                <w:szCs w:val="20"/>
              </w:rPr>
            </w:pPr>
          </w:p>
          <w:p w:rsidR="00403833" w:rsidRDefault="00403833" w:rsidP="005D0E03">
            <w:pPr>
              <w:rPr>
                <w:rFonts w:cs="Arial"/>
                <w:b/>
                <w:szCs w:val="20"/>
              </w:rPr>
            </w:pPr>
          </w:p>
          <w:p w:rsidR="00403833" w:rsidRDefault="00403833" w:rsidP="005D0E03">
            <w:pPr>
              <w:rPr>
                <w:rFonts w:cs="Arial"/>
                <w:b/>
                <w:szCs w:val="20"/>
              </w:rPr>
            </w:pPr>
          </w:p>
          <w:p w:rsidR="00403833" w:rsidRPr="00966A8A" w:rsidRDefault="00403833" w:rsidP="005D0E03">
            <w:pPr>
              <w:rPr>
                <w:rFonts w:cs="Arial"/>
                <w:b/>
                <w:szCs w:val="20"/>
              </w:rPr>
            </w:pPr>
          </w:p>
          <w:p w:rsidR="005D0E03" w:rsidRPr="00966A8A" w:rsidRDefault="005D0E03" w:rsidP="005D0E03">
            <w:pPr>
              <w:rPr>
                <w:rFonts w:cs="Arial"/>
                <w:b/>
                <w:szCs w:val="20"/>
              </w:rPr>
            </w:pPr>
            <w:proofErr w:type="spellStart"/>
            <w:r w:rsidRPr="00966A8A">
              <w:rPr>
                <w:rFonts w:cs="Arial"/>
                <w:b/>
                <w:szCs w:val="20"/>
              </w:rPr>
              <w:t>c.Accountantsver</w:t>
            </w:r>
            <w:proofErr w:type="spellEnd"/>
            <w:r w:rsidRPr="00966A8A">
              <w:rPr>
                <w:rFonts w:cs="Arial"/>
                <w:b/>
                <w:szCs w:val="20"/>
              </w:rPr>
              <w:t>-slag</w:t>
            </w:r>
          </w:p>
          <w:p w:rsidR="008317DD" w:rsidRPr="00966A8A" w:rsidRDefault="008317DD" w:rsidP="003929A8">
            <w:pPr>
              <w:spacing w:line="276" w:lineRule="auto"/>
              <w:rPr>
                <w:rFonts w:cs="Arial"/>
                <w:b/>
                <w:szCs w:val="20"/>
              </w:rPr>
            </w:pPr>
          </w:p>
          <w:p w:rsidR="0048216E" w:rsidRPr="00966A8A" w:rsidRDefault="0048216E" w:rsidP="003929A8">
            <w:pPr>
              <w:spacing w:line="276" w:lineRule="auto"/>
              <w:rPr>
                <w:rFonts w:cs="Arial"/>
                <w:b/>
                <w:szCs w:val="20"/>
              </w:rPr>
            </w:pPr>
          </w:p>
          <w:p w:rsidR="009B7502" w:rsidRPr="00966A8A" w:rsidRDefault="009B7502" w:rsidP="003929A8">
            <w:pPr>
              <w:spacing w:line="276" w:lineRule="auto"/>
              <w:rPr>
                <w:rFonts w:cs="Arial"/>
                <w:b/>
                <w:szCs w:val="20"/>
              </w:rPr>
            </w:pPr>
          </w:p>
          <w:p w:rsidR="005D0E03" w:rsidRPr="00966A8A" w:rsidRDefault="005D0E03" w:rsidP="003929A8">
            <w:pPr>
              <w:spacing w:line="276" w:lineRule="auto"/>
              <w:rPr>
                <w:rFonts w:cs="Arial"/>
                <w:b/>
                <w:szCs w:val="20"/>
              </w:rPr>
            </w:pPr>
            <w:r w:rsidRPr="00966A8A">
              <w:rPr>
                <w:rFonts w:cs="Arial"/>
                <w:b/>
                <w:szCs w:val="20"/>
              </w:rPr>
              <w:t>d. Ontwerpbegroting</w:t>
            </w:r>
          </w:p>
        </w:tc>
        <w:tc>
          <w:tcPr>
            <w:tcW w:w="7430" w:type="dxa"/>
          </w:tcPr>
          <w:p w:rsidR="00445663" w:rsidRPr="00CD21CA" w:rsidRDefault="00445663" w:rsidP="00CD21CA">
            <w:pPr>
              <w:tabs>
                <w:tab w:val="right" w:pos="284"/>
                <w:tab w:val="left" w:pos="993"/>
                <w:tab w:val="left" w:pos="5387"/>
                <w:tab w:val="left" w:pos="7088"/>
                <w:tab w:val="right" w:pos="8931"/>
              </w:tabs>
              <w:spacing w:line="360" w:lineRule="auto"/>
              <w:ind w:left="720"/>
              <w:rPr>
                <w:rFonts w:eastAsia="MS Mincho" w:cs="Arial"/>
                <w:szCs w:val="20"/>
              </w:rPr>
            </w:pPr>
          </w:p>
          <w:p w:rsidR="00F9254F" w:rsidRDefault="00F9254F" w:rsidP="00CD21CA">
            <w:pPr>
              <w:tabs>
                <w:tab w:val="right" w:pos="284"/>
                <w:tab w:val="left" w:pos="993"/>
                <w:tab w:val="left" w:pos="5387"/>
                <w:tab w:val="left" w:pos="7088"/>
                <w:tab w:val="right" w:pos="8931"/>
              </w:tabs>
              <w:spacing w:line="360" w:lineRule="auto"/>
              <w:rPr>
                <w:rFonts w:cs="Arial"/>
                <w:szCs w:val="20"/>
              </w:rPr>
            </w:pPr>
            <w:r>
              <w:rPr>
                <w:rFonts w:cs="Arial"/>
                <w:szCs w:val="20"/>
              </w:rPr>
              <w:t>D. Bijl vermeldt de uitkomsten van de benchmark als positief te ervaren, het geeft geen grote uitschieters weer voor de veiligheidsregio. L. Kroon informeert waarom er geen vergelijk heeft plaatsgevonden met Gooi – en Vechtstreek. H. Raasing geeft aan dat de benchmark is geïnitieerd door Zuid-Holland Zuid en dat de</w:t>
            </w:r>
            <w:r w:rsidR="00403833">
              <w:rPr>
                <w:rFonts w:cs="Arial"/>
                <w:szCs w:val="20"/>
              </w:rPr>
              <w:t>ze regio de</w:t>
            </w:r>
            <w:r>
              <w:rPr>
                <w:rFonts w:cs="Arial"/>
                <w:szCs w:val="20"/>
              </w:rPr>
              <w:t xml:space="preserve"> partners zelf he</w:t>
            </w:r>
            <w:r w:rsidR="00403833">
              <w:rPr>
                <w:rFonts w:cs="Arial"/>
                <w:szCs w:val="20"/>
              </w:rPr>
              <w:t>eft benaderd</w:t>
            </w:r>
            <w:r>
              <w:rPr>
                <w:rFonts w:cs="Arial"/>
                <w:szCs w:val="20"/>
              </w:rPr>
              <w:t xml:space="preserve">. A. van der Stoel verzoekt om nadere uitleg t.a.v. de hoogte van de personele kosten. </w:t>
            </w:r>
            <w:r w:rsidR="007B3904">
              <w:rPr>
                <w:rFonts w:cs="Arial"/>
                <w:szCs w:val="20"/>
              </w:rPr>
              <w:t>H. Raasing merkt hierbij op dat wanneer een verdiepingsslag gewenst is wat betreft bepaalde onderdelen van de benc</w:t>
            </w:r>
            <w:r w:rsidR="0004497B">
              <w:rPr>
                <w:rFonts w:cs="Arial"/>
                <w:szCs w:val="20"/>
              </w:rPr>
              <w:t>h</w:t>
            </w:r>
            <w:r w:rsidR="007B3904">
              <w:rPr>
                <w:rFonts w:cs="Arial"/>
                <w:szCs w:val="20"/>
              </w:rPr>
              <w:t>mark,  de volgende vergadering een presentatie hierover kan worden gegeven ter verduidelijking. D. Bijl voegt hieraan toe concrete vragen van te voren aan te geven, zodat deze kunnen worden meegenomen.</w:t>
            </w:r>
          </w:p>
          <w:p w:rsidR="007965F1" w:rsidRDefault="007965F1" w:rsidP="00CD21CA">
            <w:pPr>
              <w:tabs>
                <w:tab w:val="right" w:pos="284"/>
                <w:tab w:val="left" w:pos="993"/>
                <w:tab w:val="left" w:pos="5387"/>
                <w:tab w:val="left" w:pos="7088"/>
                <w:tab w:val="right" w:pos="8931"/>
              </w:tabs>
              <w:spacing w:line="360" w:lineRule="auto"/>
              <w:rPr>
                <w:rFonts w:cs="Arial"/>
                <w:szCs w:val="20"/>
              </w:rPr>
            </w:pPr>
          </w:p>
          <w:p w:rsidR="007965F1" w:rsidRPr="007965F1" w:rsidRDefault="007965F1" w:rsidP="007965F1">
            <w:pPr>
              <w:tabs>
                <w:tab w:val="right" w:pos="284"/>
                <w:tab w:val="left" w:pos="993"/>
                <w:tab w:val="left" w:pos="5387"/>
                <w:tab w:val="left" w:pos="7088"/>
                <w:tab w:val="right" w:pos="8931"/>
              </w:tabs>
              <w:spacing w:line="360" w:lineRule="auto"/>
              <w:rPr>
                <w:rFonts w:cs="Arial"/>
                <w:szCs w:val="20"/>
              </w:rPr>
            </w:pPr>
            <w:r w:rsidRPr="007965F1">
              <w:rPr>
                <w:rFonts w:cs="Arial"/>
                <w:szCs w:val="20"/>
              </w:rPr>
              <w:t>Het Algemeen Bestuur besluit:</w:t>
            </w:r>
          </w:p>
          <w:p w:rsidR="009B7502" w:rsidRPr="009B7502" w:rsidRDefault="007965F1" w:rsidP="009B7502">
            <w:pPr>
              <w:pStyle w:val="Lijstalinea"/>
              <w:numPr>
                <w:ilvl w:val="0"/>
                <w:numId w:val="30"/>
              </w:numPr>
              <w:tabs>
                <w:tab w:val="right" w:pos="284"/>
                <w:tab w:val="left" w:pos="993"/>
                <w:tab w:val="left" w:pos="5387"/>
                <w:tab w:val="left" w:pos="7088"/>
                <w:tab w:val="right" w:pos="8931"/>
              </w:tabs>
              <w:spacing w:line="360" w:lineRule="auto"/>
              <w:rPr>
                <w:rFonts w:cs="Arial"/>
                <w:szCs w:val="20"/>
              </w:rPr>
            </w:pPr>
            <w:r w:rsidRPr="009B7502">
              <w:rPr>
                <w:rFonts w:cs="Arial"/>
                <w:szCs w:val="20"/>
              </w:rPr>
              <w:t xml:space="preserve">Kennis te nemen van de recent uitgevoerde benchmark van 5 </w:t>
            </w:r>
          </w:p>
          <w:p w:rsidR="007965F1" w:rsidRDefault="007965F1" w:rsidP="009B7502">
            <w:pPr>
              <w:pStyle w:val="Lijstalinea"/>
              <w:tabs>
                <w:tab w:val="right" w:pos="284"/>
                <w:tab w:val="left" w:pos="993"/>
                <w:tab w:val="left" w:pos="5387"/>
                <w:tab w:val="left" w:pos="7088"/>
                <w:tab w:val="right" w:pos="8931"/>
              </w:tabs>
              <w:spacing w:line="360" w:lineRule="auto"/>
              <w:ind w:left="690"/>
              <w:rPr>
                <w:rFonts w:cs="Arial"/>
                <w:szCs w:val="20"/>
              </w:rPr>
            </w:pPr>
            <w:r w:rsidRPr="009B7502">
              <w:rPr>
                <w:rFonts w:cs="Arial"/>
                <w:szCs w:val="20"/>
              </w:rPr>
              <w:t>Veiligheidsregio’s, waaronder VrZW;</w:t>
            </w:r>
          </w:p>
          <w:p w:rsidR="007965F1" w:rsidRPr="009B7502" w:rsidRDefault="007965F1" w:rsidP="007965F1">
            <w:pPr>
              <w:pStyle w:val="Lijstalinea"/>
              <w:numPr>
                <w:ilvl w:val="0"/>
                <w:numId w:val="30"/>
              </w:numPr>
              <w:tabs>
                <w:tab w:val="right" w:pos="284"/>
                <w:tab w:val="left" w:pos="993"/>
                <w:tab w:val="left" w:pos="5387"/>
                <w:tab w:val="left" w:pos="7088"/>
                <w:tab w:val="right" w:pos="8931"/>
              </w:tabs>
              <w:spacing w:line="360" w:lineRule="auto"/>
              <w:rPr>
                <w:rFonts w:cs="Arial"/>
                <w:szCs w:val="20"/>
              </w:rPr>
            </w:pPr>
            <w:r w:rsidRPr="009B7502">
              <w:rPr>
                <w:rFonts w:cs="Arial"/>
                <w:szCs w:val="20"/>
              </w:rPr>
              <w:t>De volgende vergadering de benchmark inhoudelijk te bespreken.</w:t>
            </w:r>
          </w:p>
          <w:p w:rsidR="007965F1" w:rsidRDefault="007965F1" w:rsidP="00CD21CA">
            <w:pPr>
              <w:tabs>
                <w:tab w:val="right" w:pos="284"/>
                <w:tab w:val="left" w:pos="993"/>
                <w:tab w:val="left" w:pos="5387"/>
                <w:tab w:val="left" w:pos="7088"/>
                <w:tab w:val="right" w:pos="8931"/>
              </w:tabs>
              <w:spacing w:line="360" w:lineRule="auto"/>
              <w:rPr>
                <w:rFonts w:cs="Arial"/>
                <w:szCs w:val="20"/>
              </w:rPr>
            </w:pPr>
          </w:p>
          <w:p w:rsidR="007965F1" w:rsidRPr="00CD21CA" w:rsidRDefault="007965F1" w:rsidP="00CD21CA">
            <w:pPr>
              <w:tabs>
                <w:tab w:val="right" w:pos="284"/>
                <w:tab w:val="left" w:pos="993"/>
                <w:tab w:val="left" w:pos="5387"/>
                <w:tab w:val="left" w:pos="7088"/>
                <w:tab w:val="right" w:pos="8931"/>
              </w:tabs>
              <w:spacing w:line="360" w:lineRule="auto"/>
              <w:rPr>
                <w:rFonts w:cs="Arial"/>
                <w:szCs w:val="20"/>
              </w:rPr>
            </w:pPr>
          </w:p>
          <w:p w:rsidR="00CD21CA" w:rsidRPr="00CD21CA" w:rsidRDefault="00B51A01" w:rsidP="00CD21CA">
            <w:pPr>
              <w:tabs>
                <w:tab w:val="right" w:pos="284"/>
                <w:tab w:val="left" w:pos="993"/>
                <w:tab w:val="left" w:pos="5387"/>
                <w:tab w:val="left" w:pos="7088"/>
                <w:tab w:val="right" w:pos="8931"/>
              </w:tabs>
              <w:spacing w:line="360" w:lineRule="auto"/>
              <w:rPr>
                <w:rFonts w:cs="Arial"/>
                <w:szCs w:val="20"/>
              </w:rPr>
            </w:pPr>
            <w:r>
              <w:rPr>
                <w:rFonts w:cs="Arial"/>
                <w:szCs w:val="20"/>
              </w:rPr>
              <w:t xml:space="preserve">D. Bijl </w:t>
            </w:r>
            <w:r w:rsidR="00C32394">
              <w:rPr>
                <w:rFonts w:cs="Arial"/>
                <w:szCs w:val="20"/>
              </w:rPr>
              <w:t xml:space="preserve">deelt mede dat de veiligheidsregio een extra bijdrage </w:t>
            </w:r>
            <w:r w:rsidR="00403833">
              <w:rPr>
                <w:rFonts w:cs="Arial"/>
                <w:szCs w:val="20"/>
              </w:rPr>
              <w:t xml:space="preserve">vanuit J&amp;V </w:t>
            </w:r>
            <w:r w:rsidR="00C32394">
              <w:rPr>
                <w:rFonts w:cs="Arial"/>
                <w:szCs w:val="20"/>
              </w:rPr>
              <w:t xml:space="preserve">heeft ontvangen voor de Meldkamer, waardoor we kunnen spreken van een </w:t>
            </w:r>
            <w:r w:rsidR="00403833">
              <w:rPr>
                <w:rFonts w:cs="Arial"/>
                <w:szCs w:val="20"/>
              </w:rPr>
              <w:t xml:space="preserve">hoger </w:t>
            </w:r>
            <w:r w:rsidR="00C32394">
              <w:rPr>
                <w:rFonts w:cs="Arial"/>
                <w:szCs w:val="20"/>
              </w:rPr>
              <w:t>positief resultaat</w:t>
            </w:r>
            <w:r w:rsidR="00403833">
              <w:rPr>
                <w:rFonts w:cs="Arial"/>
                <w:szCs w:val="20"/>
              </w:rPr>
              <w:t xml:space="preserve"> dan gebruikelijk</w:t>
            </w:r>
            <w:r w:rsidR="00C32394">
              <w:rPr>
                <w:rFonts w:cs="Arial"/>
                <w:szCs w:val="20"/>
              </w:rPr>
              <w:t xml:space="preserve"> voor 2018.  </w:t>
            </w:r>
          </w:p>
          <w:p w:rsidR="00CD21CA" w:rsidRPr="00C32394" w:rsidRDefault="00CD21CA" w:rsidP="00CD21CA">
            <w:pPr>
              <w:tabs>
                <w:tab w:val="right" w:pos="284"/>
                <w:tab w:val="left" w:pos="993"/>
                <w:tab w:val="left" w:pos="5387"/>
                <w:tab w:val="left" w:pos="7088"/>
                <w:tab w:val="right" w:pos="8931"/>
              </w:tabs>
              <w:spacing w:line="360" w:lineRule="auto"/>
              <w:rPr>
                <w:rFonts w:cs="Arial"/>
                <w:szCs w:val="20"/>
              </w:rPr>
            </w:pPr>
            <w:r w:rsidRPr="00CD21CA">
              <w:rPr>
                <w:rFonts w:cs="Arial"/>
                <w:szCs w:val="20"/>
              </w:rPr>
              <w:t>D. Bijl</w:t>
            </w:r>
            <w:r w:rsidR="00403833">
              <w:rPr>
                <w:rFonts w:cs="Arial"/>
                <w:szCs w:val="20"/>
              </w:rPr>
              <w:t xml:space="preserve"> (</w:t>
            </w:r>
            <w:r w:rsidRPr="00CD21CA">
              <w:rPr>
                <w:rFonts w:cs="Arial"/>
                <w:szCs w:val="20"/>
              </w:rPr>
              <w:t>als portefeuillehouder</w:t>
            </w:r>
            <w:r w:rsidR="00403833">
              <w:rPr>
                <w:rFonts w:cs="Arial"/>
                <w:szCs w:val="20"/>
              </w:rPr>
              <w:t>) en het bestuur stellen hierbij</w:t>
            </w:r>
            <w:r w:rsidRPr="00CD21CA">
              <w:rPr>
                <w:rFonts w:cs="Arial"/>
                <w:szCs w:val="20"/>
              </w:rPr>
              <w:t xml:space="preserve"> </w:t>
            </w:r>
            <w:r w:rsidR="00403833">
              <w:rPr>
                <w:rFonts w:cs="Arial"/>
                <w:szCs w:val="20"/>
              </w:rPr>
              <w:t>voor</w:t>
            </w:r>
            <w:r w:rsidRPr="00CD21CA">
              <w:rPr>
                <w:rFonts w:cs="Arial"/>
                <w:szCs w:val="20"/>
              </w:rPr>
              <w:t xml:space="preserve"> - </w:t>
            </w:r>
            <w:r w:rsidRPr="00CD21CA">
              <w:rPr>
                <w:rFonts w:cs="Arial"/>
                <w:color w:val="231F20"/>
                <w:szCs w:val="20"/>
              </w:rPr>
              <w:t xml:space="preserve">€ 400.000 van </w:t>
            </w:r>
            <w:r w:rsidR="00C32394">
              <w:rPr>
                <w:rFonts w:cs="Arial"/>
                <w:color w:val="231F20"/>
                <w:szCs w:val="20"/>
              </w:rPr>
              <w:t>di</w:t>
            </w:r>
            <w:r w:rsidRPr="00CD21CA">
              <w:rPr>
                <w:rFonts w:cs="Arial"/>
                <w:color w:val="231F20"/>
                <w:szCs w:val="20"/>
              </w:rPr>
              <w:t xml:space="preserve">t resultaat (hoogte € 1.177.099)  </w:t>
            </w:r>
            <w:r w:rsidR="009A2DF5">
              <w:rPr>
                <w:rFonts w:cs="Arial"/>
                <w:color w:val="231F20"/>
                <w:szCs w:val="20"/>
              </w:rPr>
              <w:t>te storten</w:t>
            </w:r>
            <w:r w:rsidRPr="00CD21CA">
              <w:rPr>
                <w:rFonts w:cs="Arial"/>
                <w:color w:val="231F20"/>
                <w:szCs w:val="20"/>
              </w:rPr>
              <w:t xml:space="preserve"> in een nieuwe (</w:t>
            </w:r>
            <w:proofErr w:type="spellStart"/>
            <w:r w:rsidRPr="00CD21CA">
              <w:rPr>
                <w:rFonts w:cs="Arial"/>
                <w:color w:val="231F20"/>
                <w:szCs w:val="20"/>
              </w:rPr>
              <w:t>bestemmings</w:t>
            </w:r>
            <w:proofErr w:type="spellEnd"/>
            <w:r w:rsidRPr="00CD21CA">
              <w:rPr>
                <w:rFonts w:cs="Arial"/>
                <w:color w:val="231F20"/>
                <w:szCs w:val="20"/>
              </w:rPr>
              <w:t xml:space="preserve">)reserve WNRA ter dekking van verwachte aanloopkosten en </w:t>
            </w:r>
            <w:r w:rsidR="009A2DF5">
              <w:rPr>
                <w:rFonts w:cs="Arial"/>
                <w:color w:val="231F20"/>
                <w:szCs w:val="20"/>
              </w:rPr>
              <w:t xml:space="preserve">een </w:t>
            </w:r>
            <w:r w:rsidRPr="00CD21CA">
              <w:rPr>
                <w:rFonts w:cs="Arial"/>
                <w:color w:val="231F20"/>
                <w:szCs w:val="20"/>
              </w:rPr>
              <w:t>deel van de exploitatiekosten in het 1</w:t>
            </w:r>
            <w:r w:rsidRPr="00CD21CA">
              <w:rPr>
                <w:rFonts w:cs="Arial"/>
                <w:color w:val="231F20"/>
                <w:szCs w:val="20"/>
                <w:vertAlign w:val="superscript"/>
              </w:rPr>
              <w:t>e</w:t>
            </w:r>
            <w:r w:rsidRPr="00CD21CA">
              <w:rPr>
                <w:rFonts w:cs="Arial"/>
                <w:color w:val="231F20"/>
                <w:szCs w:val="20"/>
              </w:rPr>
              <w:t xml:space="preserve"> jaar als gevolg van invoering van de WNRA; de mogelijkheid bestaat dit  vrij te laten vallen wanneer meer bekend is over de ontwikkelingen rond de WNRA</w:t>
            </w:r>
            <w:r w:rsidR="00C54927">
              <w:rPr>
                <w:rFonts w:cs="Arial"/>
                <w:color w:val="231F20"/>
                <w:szCs w:val="20"/>
              </w:rPr>
              <w:t>.</w:t>
            </w:r>
          </w:p>
          <w:p w:rsidR="00CD21CA" w:rsidRPr="00CD21CA" w:rsidRDefault="009A2DF5" w:rsidP="00CD21CA">
            <w:pPr>
              <w:autoSpaceDE w:val="0"/>
              <w:autoSpaceDN w:val="0"/>
              <w:adjustRightInd w:val="0"/>
              <w:rPr>
                <w:rFonts w:cs="Arial"/>
                <w:color w:val="231F20"/>
                <w:szCs w:val="20"/>
              </w:rPr>
            </w:pPr>
            <w:r>
              <w:rPr>
                <w:rFonts w:cs="Arial"/>
                <w:color w:val="231F20"/>
                <w:szCs w:val="20"/>
              </w:rPr>
              <w:t>Het</w:t>
            </w:r>
            <w:r w:rsidR="00CD21CA" w:rsidRPr="00CD21CA">
              <w:rPr>
                <w:rFonts w:cs="Arial"/>
                <w:color w:val="231F20"/>
                <w:szCs w:val="20"/>
              </w:rPr>
              <w:t xml:space="preserve"> bedrag van €777.099 wordt terugbetaald aan de aangesloten gemeenten conform de verdeelsleutel 2018;</w:t>
            </w:r>
          </w:p>
          <w:p w:rsidR="00CD21CA" w:rsidRDefault="00CD21CA" w:rsidP="00CD21CA">
            <w:pPr>
              <w:tabs>
                <w:tab w:val="right" w:pos="284"/>
                <w:tab w:val="left" w:pos="993"/>
                <w:tab w:val="left" w:pos="5387"/>
                <w:tab w:val="left" w:pos="7088"/>
                <w:tab w:val="right" w:pos="8931"/>
              </w:tabs>
              <w:spacing w:line="360" w:lineRule="auto"/>
              <w:rPr>
                <w:rFonts w:cs="Arial"/>
                <w:szCs w:val="20"/>
              </w:rPr>
            </w:pPr>
          </w:p>
          <w:p w:rsidR="009A2DF5" w:rsidRDefault="009A2DF5" w:rsidP="00CD21CA">
            <w:pPr>
              <w:tabs>
                <w:tab w:val="right" w:pos="284"/>
                <w:tab w:val="left" w:pos="993"/>
                <w:tab w:val="left" w:pos="5387"/>
                <w:tab w:val="left" w:pos="7088"/>
                <w:tab w:val="right" w:pos="8931"/>
              </w:tabs>
              <w:spacing w:line="360" w:lineRule="auto"/>
              <w:rPr>
                <w:rFonts w:cs="Arial"/>
                <w:szCs w:val="20"/>
              </w:rPr>
            </w:pPr>
            <w:r>
              <w:rPr>
                <w:rFonts w:cs="Arial"/>
                <w:szCs w:val="20"/>
              </w:rPr>
              <w:t>L. Kroon signaleert dat elk jaar geld wordt overgehouden, waarvoor vervolgens een nieuwe bestemming wordt gezocht. Zij merkt op het hier niet mee eens te zijn.  Geld dat over is, dient terug te gaan naar de gemeenten. A. van der Stoel onderschrijft dit standpunt.</w:t>
            </w:r>
          </w:p>
          <w:p w:rsidR="009A2DF5" w:rsidRDefault="009A2DF5" w:rsidP="00CD21CA">
            <w:pPr>
              <w:tabs>
                <w:tab w:val="right" w:pos="284"/>
                <w:tab w:val="left" w:pos="993"/>
                <w:tab w:val="left" w:pos="5387"/>
                <w:tab w:val="left" w:pos="7088"/>
                <w:tab w:val="right" w:pos="8931"/>
              </w:tabs>
              <w:spacing w:line="360" w:lineRule="auto"/>
              <w:rPr>
                <w:rFonts w:cs="Arial"/>
                <w:szCs w:val="20"/>
              </w:rPr>
            </w:pPr>
            <w:r>
              <w:rPr>
                <w:rFonts w:cs="Arial"/>
                <w:szCs w:val="20"/>
              </w:rPr>
              <w:t xml:space="preserve">P. Tange vermeldt het hier niet mee eens te zijn. Hij ziet juist het belang van het feit de gemeenteraden op deze </w:t>
            </w:r>
            <w:r w:rsidR="00C54927">
              <w:rPr>
                <w:rFonts w:cs="Arial"/>
                <w:szCs w:val="20"/>
              </w:rPr>
              <w:t>manier</w:t>
            </w:r>
            <w:r>
              <w:rPr>
                <w:rFonts w:cs="Arial"/>
                <w:szCs w:val="20"/>
              </w:rPr>
              <w:t xml:space="preserve"> op de hoogte te brengen van de ontwikkelingen rond de WNRA. </w:t>
            </w:r>
            <w:r w:rsidR="00C54927">
              <w:rPr>
                <w:rFonts w:cs="Arial"/>
                <w:szCs w:val="20"/>
              </w:rPr>
              <w:t>Hierdoor</w:t>
            </w:r>
            <w:r>
              <w:rPr>
                <w:rFonts w:cs="Arial"/>
                <w:szCs w:val="20"/>
              </w:rPr>
              <w:t xml:space="preserve"> geven we als bestuur het signaal af</w:t>
            </w:r>
            <w:r w:rsidR="00C54927">
              <w:rPr>
                <w:rFonts w:cs="Arial"/>
                <w:szCs w:val="20"/>
              </w:rPr>
              <w:t>,</w:t>
            </w:r>
            <w:r>
              <w:rPr>
                <w:rFonts w:cs="Arial"/>
                <w:szCs w:val="20"/>
              </w:rPr>
              <w:t xml:space="preserve"> </w:t>
            </w:r>
            <w:r w:rsidR="00C54927">
              <w:rPr>
                <w:rFonts w:cs="Arial"/>
                <w:szCs w:val="20"/>
              </w:rPr>
              <w:t>dat we ons hard maken voor de vrijwilligers en dat de discussie rond de WNRA nog niet volledig is afgerond.</w:t>
            </w:r>
          </w:p>
          <w:p w:rsidR="00EA6E7C" w:rsidRDefault="00EA6E7C" w:rsidP="00CD21CA">
            <w:pPr>
              <w:tabs>
                <w:tab w:val="right" w:pos="284"/>
                <w:tab w:val="left" w:pos="993"/>
                <w:tab w:val="left" w:pos="5387"/>
                <w:tab w:val="left" w:pos="7088"/>
                <w:tab w:val="right" w:pos="8931"/>
              </w:tabs>
              <w:spacing w:line="360" w:lineRule="auto"/>
              <w:rPr>
                <w:rFonts w:cs="Arial"/>
                <w:szCs w:val="20"/>
              </w:rPr>
            </w:pPr>
            <w:r>
              <w:rPr>
                <w:rFonts w:cs="Arial"/>
                <w:szCs w:val="20"/>
              </w:rPr>
              <w:t xml:space="preserve">J. van Beek </w:t>
            </w:r>
            <w:r w:rsidR="00540E1E">
              <w:rPr>
                <w:rFonts w:cs="Arial"/>
                <w:szCs w:val="20"/>
              </w:rPr>
              <w:t xml:space="preserve">merkt op juist een compliment  te willen maken naar de organisatie </w:t>
            </w:r>
            <w:r w:rsidR="00540E1E">
              <w:rPr>
                <w:rFonts w:cs="Arial"/>
                <w:szCs w:val="20"/>
              </w:rPr>
              <w:lastRenderedPageBreak/>
              <w:t>voor de manier waarop zij tot op heden alle taken heeft opgepakt met de middelen die zijn toegekend.</w:t>
            </w:r>
          </w:p>
          <w:p w:rsidR="00C54927" w:rsidRDefault="00C54927" w:rsidP="00CD21CA">
            <w:pPr>
              <w:tabs>
                <w:tab w:val="right" w:pos="284"/>
                <w:tab w:val="left" w:pos="993"/>
                <w:tab w:val="left" w:pos="5387"/>
                <w:tab w:val="left" w:pos="7088"/>
                <w:tab w:val="right" w:pos="8931"/>
              </w:tabs>
              <w:spacing w:line="360" w:lineRule="auto"/>
              <w:rPr>
                <w:rFonts w:cs="Arial"/>
                <w:szCs w:val="20"/>
              </w:rPr>
            </w:pPr>
            <w:r>
              <w:rPr>
                <w:rFonts w:cs="Arial"/>
                <w:szCs w:val="20"/>
              </w:rPr>
              <w:t>A. van der Stoel stelt voor een brief op te stellen richting de gemeenteraden met een extra toelichting wat betreft de WNRA als een soort van ‘’winstwaarschuwing’’.</w:t>
            </w:r>
          </w:p>
          <w:p w:rsidR="00CD21CA" w:rsidRDefault="00C54927" w:rsidP="00CD21CA">
            <w:pPr>
              <w:tabs>
                <w:tab w:val="right" w:pos="284"/>
                <w:tab w:val="left" w:pos="993"/>
                <w:tab w:val="left" w:pos="5387"/>
                <w:tab w:val="left" w:pos="7088"/>
                <w:tab w:val="right" w:pos="8931"/>
              </w:tabs>
              <w:spacing w:line="360" w:lineRule="auto"/>
              <w:rPr>
                <w:rFonts w:cs="Arial"/>
                <w:szCs w:val="20"/>
              </w:rPr>
            </w:pPr>
            <w:r>
              <w:rPr>
                <w:rFonts w:cs="Arial"/>
                <w:szCs w:val="20"/>
              </w:rPr>
              <w:t>J. Hamming concludeert dat de meerderheid akkoord gaat met onderhavig voorstel onder voorwaarde dat er een extra toelichting wordt gegeven aan de gemeenteraden</w:t>
            </w:r>
            <w:r w:rsidR="00540E1E">
              <w:rPr>
                <w:rFonts w:cs="Arial"/>
                <w:szCs w:val="20"/>
              </w:rPr>
              <w:t xml:space="preserve"> inzake de WNRA</w:t>
            </w:r>
            <w:r>
              <w:rPr>
                <w:rFonts w:cs="Arial"/>
                <w:szCs w:val="20"/>
              </w:rPr>
              <w:t>. H. Raasing informeert of</w:t>
            </w:r>
            <w:r w:rsidR="00FD0A72">
              <w:rPr>
                <w:rFonts w:cs="Arial"/>
                <w:szCs w:val="20"/>
              </w:rPr>
              <w:t xml:space="preserve"> met</w:t>
            </w:r>
            <w:r>
              <w:rPr>
                <w:rFonts w:cs="Arial"/>
                <w:szCs w:val="20"/>
              </w:rPr>
              <w:t xml:space="preserve"> een passage in de aanbiedingsbrief bij de Jaarstukken 2018 </w:t>
            </w:r>
            <w:r w:rsidR="00FD0A72">
              <w:rPr>
                <w:rFonts w:cs="Arial"/>
                <w:szCs w:val="20"/>
              </w:rPr>
              <w:t>kan</w:t>
            </w:r>
            <w:r>
              <w:rPr>
                <w:rFonts w:cs="Arial"/>
                <w:szCs w:val="20"/>
              </w:rPr>
              <w:t xml:space="preserve"> </w:t>
            </w:r>
            <w:r w:rsidR="00FD0A72">
              <w:rPr>
                <w:rFonts w:cs="Arial"/>
                <w:szCs w:val="20"/>
              </w:rPr>
              <w:t xml:space="preserve">worden </w:t>
            </w:r>
            <w:r>
              <w:rPr>
                <w:rFonts w:cs="Arial"/>
                <w:szCs w:val="20"/>
              </w:rPr>
              <w:t>volstaa</w:t>
            </w:r>
            <w:r w:rsidR="00FD0A72">
              <w:rPr>
                <w:rFonts w:cs="Arial"/>
                <w:szCs w:val="20"/>
              </w:rPr>
              <w:t>n</w:t>
            </w:r>
            <w:r>
              <w:rPr>
                <w:rFonts w:cs="Arial"/>
                <w:szCs w:val="20"/>
              </w:rPr>
              <w:t>. A. van der Stoel vraagt om een aparte brief. D. Bijl geeft aan het eens te zijn met de extra toelichting in brief</w:t>
            </w:r>
            <w:r w:rsidR="002D026C">
              <w:rPr>
                <w:rFonts w:cs="Arial"/>
                <w:szCs w:val="20"/>
              </w:rPr>
              <w:t>vorm naast de aanbiedingsbrief</w:t>
            </w:r>
            <w:r>
              <w:rPr>
                <w:rFonts w:cs="Arial"/>
                <w:szCs w:val="20"/>
              </w:rPr>
              <w:t xml:space="preserve">. </w:t>
            </w:r>
            <w:r w:rsidR="00CD21CA" w:rsidRPr="00CD21CA">
              <w:rPr>
                <w:rFonts w:cs="Arial"/>
                <w:szCs w:val="20"/>
              </w:rPr>
              <w:t>Daar</w:t>
            </w:r>
            <w:r w:rsidR="002D026C">
              <w:rPr>
                <w:rFonts w:cs="Arial"/>
                <w:szCs w:val="20"/>
              </w:rPr>
              <w:t>bij wel het verzoek</w:t>
            </w:r>
            <w:r w:rsidR="00CD21CA" w:rsidRPr="00CD21CA">
              <w:rPr>
                <w:rFonts w:cs="Arial"/>
                <w:szCs w:val="20"/>
              </w:rPr>
              <w:t xml:space="preserve"> ook in de aanbiedingsbrief een extra passage inzake de WNRA op</w:t>
            </w:r>
            <w:r w:rsidR="002D026C">
              <w:rPr>
                <w:rFonts w:cs="Arial"/>
                <w:szCs w:val="20"/>
              </w:rPr>
              <w:t xml:space="preserve"> t</w:t>
            </w:r>
            <w:r w:rsidR="00CD21CA" w:rsidRPr="00CD21CA">
              <w:rPr>
                <w:rFonts w:cs="Arial"/>
                <w:szCs w:val="20"/>
              </w:rPr>
              <w:t>e</w:t>
            </w:r>
            <w:r w:rsidR="002D026C">
              <w:rPr>
                <w:rFonts w:cs="Arial"/>
                <w:szCs w:val="20"/>
              </w:rPr>
              <w:t xml:space="preserve"> </w:t>
            </w:r>
            <w:r w:rsidR="00CD21CA" w:rsidRPr="00CD21CA">
              <w:rPr>
                <w:rFonts w:cs="Arial"/>
                <w:szCs w:val="20"/>
              </w:rPr>
              <w:t>n</w:t>
            </w:r>
            <w:r w:rsidR="002D026C">
              <w:rPr>
                <w:rFonts w:cs="Arial"/>
                <w:szCs w:val="20"/>
              </w:rPr>
              <w:t>e</w:t>
            </w:r>
            <w:r w:rsidR="00CD21CA" w:rsidRPr="00CD21CA">
              <w:rPr>
                <w:rFonts w:cs="Arial"/>
                <w:szCs w:val="20"/>
              </w:rPr>
              <w:t>men</w:t>
            </w:r>
            <w:r w:rsidR="002D026C">
              <w:rPr>
                <w:rFonts w:cs="Arial"/>
                <w:szCs w:val="20"/>
              </w:rPr>
              <w:t>.</w:t>
            </w:r>
          </w:p>
          <w:p w:rsidR="007965F1" w:rsidRDefault="007965F1" w:rsidP="00CD21CA">
            <w:pPr>
              <w:tabs>
                <w:tab w:val="right" w:pos="284"/>
                <w:tab w:val="left" w:pos="993"/>
                <w:tab w:val="left" w:pos="5387"/>
                <w:tab w:val="left" w:pos="7088"/>
                <w:tab w:val="right" w:pos="8931"/>
              </w:tabs>
              <w:spacing w:line="360" w:lineRule="auto"/>
              <w:rPr>
                <w:rFonts w:cs="Arial"/>
                <w:szCs w:val="20"/>
              </w:rPr>
            </w:pPr>
          </w:p>
          <w:p w:rsidR="007965F1" w:rsidRDefault="007965F1" w:rsidP="007965F1">
            <w:pPr>
              <w:tabs>
                <w:tab w:val="right" w:pos="284"/>
                <w:tab w:val="left" w:pos="993"/>
                <w:tab w:val="left" w:pos="5387"/>
                <w:tab w:val="left" w:pos="7088"/>
                <w:tab w:val="right" w:pos="8931"/>
              </w:tabs>
              <w:spacing w:line="360" w:lineRule="auto"/>
              <w:rPr>
                <w:rFonts w:cs="Arial"/>
                <w:szCs w:val="20"/>
              </w:rPr>
            </w:pPr>
            <w:r w:rsidRPr="007965F1">
              <w:rPr>
                <w:rFonts w:cs="Arial"/>
                <w:szCs w:val="20"/>
              </w:rPr>
              <w:t>Het Algemeen Bestuur besluit:</w:t>
            </w:r>
          </w:p>
          <w:p w:rsidR="007965F1"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Pr>
                <w:rFonts w:cs="Arial"/>
                <w:szCs w:val="20"/>
              </w:rPr>
              <w:t xml:space="preserve">1. </w:t>
            </w:r>
            <w:r w:rsidR="007965F1" w:rsidRPr="007965F1">
              <w:rPr>
                <w:rFonts w:cs="Arial"/>
                <w:szCs w:val="20"/>
              </w:rPr>
              <w:t>De jaarstukken 2018 voorlopig vast te stellen;</w:t>
            </w:r>
          </w:p>
          <w:p w:rsidR="009B7502"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Pr>
                <w:rFonts w:cs="Arial"/>
                <w:szCs w:val="20"/>
              </w:rPr>
              <w:t>2.</w:t>
            </w:r>
            <w:r w:rsidR="007965F1" w:rsidRPr="007965F1">
              <w:rPr>
                <w:rFonts w:cs="Arial"/>
                <w:szCs w:val="20"/>
              </w:rPr>
              <w:t>De voorlopig vastgestelde jaarstukken 2018 ter kennisname aan de raden</w:t>
            </w:r>
          </w:p>
          <w:p w:rsidR="009B7502"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sidRPr="007965F1">
              <w:rPr>
                <w:rFonts w:cs="Arial"/>
                <w:szCs w:val="20"/>
              </w:rPr>
              <w:t xml:space="preserve"> van de deelnemende gemeente toe te zenden voorzien van een extra </w:t>
            </w:r>
          </w:p>
          <w:p w:rsidR="009B7502"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sidRPr="007965F1">
              <w:rPr>
                <w:rFonts w:cs="Arial"/>
                <w:szCs w:val="20"/>
              </w:rPr>
              <w:t xml:space="preserve">toelichting </w:t>
            </w:r>
            <w:r w:rsidR="007965F1">
              <w:rPr>
                <w:rFonts w:cs="Arial"/>
                <w:szCs w:val="20"/>
              </w:rPr>
              <w:t xml:space="preserve">wat betreft de WNRA </w:t>
            </w:r>
            <w:r w:rsidR="007965F1" w:rsidRPr="007965F1">
              <w:rPr>
                <w:rFonts w:cs="Arial"/>
                <w:szCs w:val="20"/>
              </w:rPr>
              <w:t>in de vorm van een brief.</w:t>
            </w:r>
            <w:r w:rsidR="007965F1">
              <w:rPr>
                <w:rFonts w:cs="Arial"/>
                <w:szCs w:val="20"/>
              </w:rPr>
              <w:t xml:space="preserve"> In de </w:t>
            </w:r>
          </w:p>
          <w:p w:rsidR="009B7502"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Pr>
                <w:rFonts w:cs="Arial"/>
                <w:szCs w:val="20"/>
              </w:rPr>
              <w:t xml:space="preserve">aanbiedingsbrief wordt eveneens een extra passage inzake de WNRA </w:t>
            </w:r>
          </w:p>
          <w:p w:rsidR="007965F1" w:rsidRDefault="009B7502" w:rsidP="007965F1">
            <w:pPr>
              <w:tabs>
                <w:tab w:val="right" w:pos="284"/>
                <w:tab w:val="left" w:pos="993"/>
                <w:tab w:val="left" w:pos="5387"/>
                <w:tab w:val="left" w:pos="7088"/>
                <w:tab w:val="right" w:pos="8931"/>
              </w:tabs>
              <w:spacing w:line="360" w:lineRule="auto"/>
              <w:rPr>
                <w:rFonts w:cs="Arial"/>
                <w:szCs w:val="20"/>
              </w:rPr>
            </w:pPr>
            <w:r>
              <w:rPr>
                <w:rFonts w:cs="Arial"/>
                <w:szCs w:val="20"/>
              </w:rPr>
              <w:t xml:space="preserve">           </w:t>
            </w:r>
            <w:r w:rsidR="007965F1">
              <w:rPr>
                <w:rFonts w:cs="Arial"/>
                <w:szCs w:val="20"/>
              </w:rPr>
              <w:t>opgenomen.</w:t>
            </w:r>
          </w:p>
          <w:p w:rsidR="002D026C" w:rsidRDefault="002D026C" w:rsidP="00CD21CA">
            <w:pPr>
              <w:tabs>
                <w:tab w:val="right" w:pos="284"/>
                <w:tab w:val="left" w:pos="993"/>
                <w:tab w:val="left" w:pos="5387"/>
                <w:tab w:val="left" w:pos="7088"/>
                <w:tab w:val="right" w:pos="8931"/>
              </w:tabs>
              <w:spacing w:line="360" w:lineRule="auto"/>
              <w:rPr>
                <w:rFonts w:cs="Arial"/>
                <w:szCs w:val="20"/>
              </w:rPr>
            </w:pPr>
          </w:p>
          <w:p w:rsidR="00403833" w:rsidRPr="00CD21CA" w:rsidRDefault="00403833" w:rsidP="00CD21CA">
            <w:pPr>
              <w:tabs>
                <w:tab w:val="right" w:pos="284"/>
                <w:tab w:val="left" w:pos="993"/>
                <w:tab w:val="left" w:pos="5387"/>
                <w:tab w:val="left" w:pos="7088"/>
                <w:tab w:val="right" w:pos="8931"/>
              </w:tabs>
              <w:spacing w:line="360" w:lineRule="auto"/>
              <w:rPr>
                <w:rFonts w:cs="Arial"/>
                <w:szCs w:val="20"/>
              </w:rPr>
            </w:pPr>
          </w:p>
          <w:p w:rsidR="00CD21CA" w:rsidRPr="00CD21CA" w:rsidRDefault="00CD21CA" w:rsidP="00CD21CA">
            <w:pPr>
              <w:tabs>
                <w:tab w:val="right" w:pos="284"/>
                <w:tab w:val="left" w:pos="993"/>
                <w:tab w:val="left" w:pos="5387"/>
                <w:tab w:val="left" w:pos="7088"/>
                <w:tab w:val="right" w:pos="8931"/>
              </w:tabs>
              <w:spacing w:line="360" w:lineRule="auto"/>
              <w:rPr>
                <w:rFonts w:cs="Arial"/>
                <w:szCs w:val="20"/>
              </w:rPr>
            </w:pPr>
            <w:r w:rsidRPr="00CD21CA">
              <w:rPr>
                <w:rFonts w:cs="Arial"/>
                <w:szCs w:val="20"/>
              </w:rPr>
              <w:t xml:space="preserve">D. Bijl vermeldt blij te zijn met de conclusie van de accountant. </w:t>
            </w:r>
            <w:r w:rsidR="00403833">
              <w:rPr>
                <w:rFonts w:cs="Arial"/>
                <w:szCs w:val="20"/>
              </w:rPr>
              <w:t>Het Algemeen Bestuur complimenteert de Veiligheidsregio met dit resultaat</w:t>
            </w:r>
            <w:r w:rsidRPr="00CD21CA">
              <w:rPr>
                <w:rFonts w:cs="Arial"/>
                <w:szCs w:val="20"/>
              </w:rPr>
              <w:t>.</w:t>
            </w:r>
          </w:p>
          <w:p w:rsidR="00CD21CA" w:rsidRPr="00CD21CA" w:rsidRDefault="00CD21CA" w:rsidP="00CD21CA">
            <w:pPr>
              <w:tabs>
                <w:tab w:val="right" w:pos="284"/>
                <w:tab w:val="left" w:pos="993"/>
                <w:tab w:val="left" w:pos="5387"/>
                <w:tab w:val="left" w:pos="7088"/>
                <w:tab w:val="right" w:pos="8931"/>
              </w:tabs>
              <w:spacing w:line="360" w:lineRule="auto"/>
              <w:rPr>
                <w:rFonts w:cs="Arial"/>
                <w:szCs w:val="20"/>
              </w:rPr>
            </w:pPr>
          </w:p>
          <w:p w:rsidR="009B7502" w:rsidRDefault="009B7502" w:rsidP="00CD21CA">
            <w:pPr>
              <w:tabs>
                <w:tab w:val="right" w:pos="284"/>
                <w:tab w:val="left" w:pos="993"/>
                <w:tab w:val="left" w:pos="5387"/>
                <w:tab w:val="left" w:pos="7088"/>
                <w:tab w:val="right" w:pos="8931"/>
              </w:tabs>
              <w:spacing w:line="360" w:lineRule="auto"/>
              <w:rPr>
                <w:rFonts w:cs="Arial"/>
                <w:szCs w:val="20"/>
              </w:rPr>
            </w:pPr>
          </w:p>
          <w:p w:rsidR="00AB078F" w:rsidRDefault="00AB078F" w:rsidP="00CD21CA">
            <w:pPr>
              <w:tabs>
                <w:tab w:val="right" w:pos="284"/>
                <w:tab w:val="left" w:pos="993"/>
                <w:tab w:val="left" w:pos="5387"/>
                <w:tab w:val="left" w:pos="7088"/>
                <w:tab w:val="right" w:pos="8931"/>
              </w:tabs>
              <w:spacing w:line="360" w:lineRule="auto"/>
              <w:rPr>
                <w:rFonts w:cs="Arial"/>
                <w:szCs w:val="20"/>
              </w:rPr>
            </w:pPr>
            <w:r>
              <w:rPr>
                <w:rFonts w:cs="Arial"/>
                <w:szCs w:val="20"/>
              </w:rPr>
              <w:t>D. Bijl verzorgt een korte toelichting en wijst op</w:t>
            </w:r>
            <w:r w:rsidRPr="00F91E80">
              <w:rPr>
                <w:szCs w:val="20"/>
              </w:rPr>
              <w:t xml:space="preserve"> </w:t>
            </w:r>
            <w:r w:rsidR="00A54AAA">
              <w:rPr>
                <w:szCs w:val="20"/>
              </w:rPr>
              <w:t>h</w:t>
            </w:r>
            <w:r w:rsidRPr="00F91E80">
              <w:rPr>
                <w:szCs w:val="20"/>
              </w:rPr>
              <w:t xml:space="preserve">et verwachte voordeel ten opzichte van 2019 op de kapitaallasten </w:t>
            </w:r>
            <w:r w:rsidR="00A54AAA">
              <w:rPr>
                <w:szCs w:val="20"/>
              </w:rPr>
              <w:t>dat</w:t>
            </w:r>
            <w:r w:rsidRPr="00F91E80">
              <w:rPr>
                <w:szCs w:val="20"/>
              </w:rPr>
              <w:t xml:space="preserve"> in 2020 </w:t>
            </w:r>
            <w:r w:rsidR="00A54AAA">
              <w:rPr>
                <w:szCs w:val="20"/>
              </w:rPr>
              <w:t xml:space="preserve">wordt </w:t>
            </w:r>
            <w:r w:rsidRPr="00F91E80">
              <w:rPr>
                <w:szCs w:val="20"/>
              </w:rPr>
              <w:t xml:space="preserve">verwerkt door de gemeentelijke bijdragen met 1,9% te verlagen. </w:t>
            </w:r>
            <w:r>
              <w:rPr>
                <w:rFonts w:cs="Arial"/>
                <w:szCs w:val="20"/>
              </w:rPr>
              <w:t xml:space="preserve"> </w:t>
            </w:r>
            <w:r w:rsidR="00A54AAA">
              <w:rPr>
                <w:rFonts w:cs="Arial"/>
                <w:szCs w:val="20"/>
              </w:rPr>
              <w:t>Daarnaast geeft hij aan dat er een forse opgave ligt voor het jaar 2021: een taakstelling van een miljoen voor de gehele organisatie.</w:t>
            </w:r>
          </w:p>
          <w:p w:rsidR="00AB078F" w:rsidRDefault="00A54AAA" w:rsidP="00CD21CA">
            <w:pPr>
              <w:tabs>
                <w:tab w:val="right" w:pos="284"/>
                <w:tab w:val="left" w:pos="993"/>
                <w:tab w:val="left" w:pos="5387"/>
                <w:tab w:val="left" w:pos="7088"/>
                <w:tab w:val="right" w:pos="8931"/>
              </w:tabs>
              <w:spacing w:line="360" w:lineRule="auto"/>
              <w:rPr>
                <w:rFonts w:cs="Arial"/>
                <w:szCs w:val="20"/>
              </w:rPr>
            </w:pPr>
            <w:r>
              <w:rPr>
                <w:rFonts w:cs="Arial"/>
                <w:szCs w:val="20"/>
              </w:rPr>
              <w:t>A. van der Stoel merkt op de zorg die de Ondernemingsraad ten aanzien van deze ontwikkeling heeft uitgesproken</w:t>
            </w:r>
            <w:r w:rsidR="00C27743">
              <w:rPr>
                <w:rFonts w:cs="Arial"/>
                <w:szCs w:val="20"/>
              </w:rPr>
              <w:t>,</w:t>
            </w:r>
            <w:r>
              <w:rPr>
                <w:rFonts w:cs="Arial"/>
                <w:szCs w:val="20"/>
              </w:rPr>
              <w:t xml:space="preserve"> te begrijpen. Zij ziet deze taakstelling echter als een automatisch gevolg van het feit dat het budget bij de gemeenten is verminderd; daardoor wordt eveneens naar de begroting van de brandweer gekeken.</w:t>
            </w:r>
          </w:p>
          <w:p w:rsidR="00C27743" w:rsidRDefault="00C27743" w:rsidP="00CD21CA">
            <w:pPr>
              <w:tabs>
                <w:tab w:val="right" w:pos="284"/>
                <w:tab w:val="left" w:pos="993"/>
                <w:tab w:val="left" w:pos="5387"/>
                <w:tab w:val="left" w:pos="7088"/>
                <w:tab w:val="right" w:pos="8931"/>
              </w:tabs>
              <w:spacing w:line="360" w:lineRule="auto"/>
              <w:rPr>
                <w:rFonts w:cs="Arial"/>
                <w:szCs w:val="20"/>
              </w:rPr>
            </w:pPr>
            <w:r>
              <w:rPr>
                <w:rFonts w:cs="Arial"/>
                <w:szCs w:val="20"/>
              </w:rPr>
              <w:t>L. Kroon vraagt nadrukkelijk te sturen op de bezuinigingsopgave en de mogelijke bezuinigingsvoorstellen zoveel mogelijk in beeld te brengen.</w:t>
            </w:r>
          </w:p>
          <w:p w:rsidR="00C27743" w:rsidRDefault="00C27743" w:rsidP="00CD21CA">
            <w:pPr>
              <w:tabs>
                <w:tab w:val="right" w:pos="284"/>
                <w:tab w:val="left" w:pos="993"/>
                <w:tab w:val="left" w:pos="5387"/>
                <w:tab w:val="left" w:pos="7088"/>
                <w:tab w:val="right" w:pos="8931"/>
              </w:tabs>
              <w:spacing w:line="360" w:lineRule="auto"/>
              <w:rPr>
                <w:rFonts w:cs="Arial"/>
                <w:szCs w:val="20"/>
              </w:rPr>
            </w:pPr>
            <w:r>
              <w:rPr>
                <w:rFonts w:cs="Arial"/>
                <w:szCs w:val="20"/>
              </w:rPr>
              <w:t xml:space="preserve">R. </w:t>
            </w:r>
            <w:proofErr w:type="spellStart"/>
            <w:r>
              <w:rPr>
                <w:rFonts w:cs="Arial"/>
                <w:szCs w:val="20"/>
              </w:rPr>
              <w:t>Meerhof</w:t>
            </w:r>
            <w:proofErr w:type="spellEnd"/>
            <w:r>
              <w:rPr>
                <w:rFonts w:cs="Arial"/>
                <w:szCs w:val="20"/>
              </w:rPr>
              <w:t xml:space="preserve"> geeft aan dat het dagelijks bestuur in dit kader een goed advies heeft gegeven. </w:t>
            </w:r>
          </w:p>
          <w:p w:rsidR="00C27743" w:rsidRDefault="00C27743" w:rsidP="00CD21CA">
            <w:pPr>
              <w:tabs>
                <w:tab w:val="right" w:pos="284"/>
                <w:tab w:val="left" w:pos="993"/>
                <w:tab w:val="left" w:pos="5387"/>
                <w:tab w:val="left" w:pos="7088"/>
                <w:tab w:val="right" w:pos="8931"/>
              </w:tabs>
              <w:spacing w:line="360" w:lineRule="auto"/>
              <w:rPr>
                <w:rFonts w:cs="Arial"/>
                <w:szCs w:val="20"/>
              </w:rPr>
            </w:pPr>
            <w:r>
              <w:rPr>
                <w:rFonts w:cs="Arial"/>
                <w:szCs w:val="20"/>
              </w:rPr>
              <w:lastRenderedPageBreak/>
              <w:t xml:space="preserve">J. van Beek voegt hieraan toe het belangrijk te vinden het verworven vertrouwen vanuit de organisatie tot op heden te behouden en daarom zorgvuldigheid te betrachten bij de afwegingen die worden gemaakt. Zij sluit zich aan bij de opmerking van L. </w:t>
            </w:r>
            <w:proofErr w:type="spellStart"/>
            <w:r>
              <w:rPr>
                <w:rFonts w:cs="Arial"/>
                <w:szCs w:val="20"/>
              </w:rPr>
              <w:t>Sievers</w:t>
            </w:r>
            <w:proofErr w:type="spellEnd"/>
            <w:r>
              <w:rPr>
                <w:rFonts w:cs="Arial"/>
                <w:szCs w:val="20"/>
              </w:rPr>
              <w:t xml:space="preserve"> om hierbij ook te kijken naar de gezamenlijke huisvesting met de GGD. J. Hamming ondersteunt eve</w:t>
            </w:r>
            <w:r w:rsidR="005A7A9B">
              <w:rPr>
                <w:rFonts w:cs="Arial"/>
                <w:szCs w:val="20"/>
              </w:rPr>
              <w:t>ne</w:t>
            </w:r>
            <w:r>
              <w:rPr>
                <w:rFonts w:cs="Arial"/>
                <w:szCs w:val="20"/>
              </w:rPr>
              <w:t xml:space="preserve">ens de suggestie van L. </w:t>
            </w:r>
            <w:proofErr w:type="spellStart"/>
            <w:r>
              <w:rPr>
                <w:rFonts w:cs="Arial"/>
                <w:szCs w:val="20"/>
              </w:rPr>
              <w:t>Sievers</w:t>
            </w:r>
            <w:proofErr w:type="spellEnd"/>
            <w:r>
              <w:rPr>
                <w:rFonts w:cs="Arial"/>
                <w:szCs w:val="20"/>
              </w:rPr>
              <w:t>.</w:t>
            </w:r>
          </w:p>
          <w:p w:rsidR="00C27743" w:rsidRDefault="00C27743" w:rsidP="00CD21CA">
            <w:pPr>
              <w:tabs>
                <w:tab w:val="right" w:pos="284"/>
                <w:tab w:val="left" w:pos="993"/>
                <w:tab w:val="left" w:pos="5387"/>
                <w:tab w:val="left" w:pos="7088"/>
                <w:tab w:val="right" w:pos="8931"/>
              </w:tabs>
              <w:spacing w:line="360" w:lineRule="auto"/>
              <w:rPr>
                <w:rFonts w:cs="Arial"/>
                <w:szCs w:val="20"/>
              </w:rPr>
            </w:pPr>
            <w:r>
              <w:rPr>
                <w:rFonts w:cs="Arial"/>
                <w:szCs w:val="20"/>
              </w:rPr>
              <w:t>H. Raasing vermeldt dat het een grote opgave wordt om alsnog een miljoen te bezuinigen, zeker in het licht van de afgelopen jaren waarin reeds 14 % aan besparingen is opgeleverd.</w:t>
            </w:r>
            <w:r w:rsidR="005A7A9B">
              <w:rPr>
                <w:rFonts w:cs="Arial"/>
                <w:szCs w:val="20"/>
              </w:rPr>
              <w:t xml:space="preserve"> Zij vraagt </w:t>
            </w:r>
            <w:r>
              <w:rPr>
                <w:rFonts w:cs="Arial"/>
                <w:szCs w:val="20"/>
              </w:rPr>
              <w:t xml:space="preserve">tijd om </w:t>
            </w:r>
            <w:r w:rsidR="005A7A9B">
              <w:rPr>
                <w:rFonts w:cs="Arial"/>
                <w:szCs w:val="20"/>
              </w:rPr>
              <w:t xml:space="preserve">in dit kader </w:t>
            </w:r>
            <w:r>
              <w:rPr>
                <w:rFonts w:cs="Arial"/>
                <w:szCs w:val="20"/>
              </w:rPr>
              <w:t xml:space="preserve">zorgvuldige afwegingen te kunnen maken. </w:t>
            </w:r>
            <w:r w:rsidR="005A7A9B">
              <w:rPr>
                <w:rFonts w:cs="Arial"/>
                <w:szCs w:val="20"/>
              </w:rPr>
              <w:t>In de kaderbrief voor 2021 wordt hier met mogelijke oplossingsrichtingen en maatregelen op teruggekomen.</w:t>
            </w:r>
            <w:r w:rsidR="00403833">
              <w:rPr>
                <w:rFonts w:cs="Arial"/>
                <w:szCs w:val="20"/>
              </w:rPr>
              <w:t xml:space="preserve"> Hierbij wordt ook gekeken wat er reeds in 2020 kan worden gerealiseerd.</w:t>
            </w:r>
          </w:p>
          <w:p w:rsidR="00CD21CA" w:rsidRDefault="005A7A9B" w:rsidP="00CD21CA">
            <w:pPr>
              <w:tabs>
                <w:tab w:val="right" w:pos="284"/>
                <w:tab w:val="left" w:pos="993"/>
                <w:tab w:val="left" w:pos="5387"/>
                <w:tab w:val="left" w:pos="7088"/>
                <w:tab w:val="right" w:pos="8931"/>
              </w:tabs>
              <w:spacing w:line="360" w:lineRule="auto"/>
              <w:rPr>
                <w:rFonts w:cs="Arial"/>
              </w:rPr>
            </w:pPr>
            <w:proofErr w:type="spellStart"/>
            <w:r>
              <w:rPr>
                <w:rFonts w:cs="Arial"/>
                <w:szCs w:val="20"/>
              </w:rPr>
              <w:t>A.van</w:t>
            </w:r>
            <w:proofErr w:type="spellEnd"/>
            <w:r>
              <w:rPr>
                <w:rFonts w:cs="Arial"/>
                <w:szCs w:val="20"/>
              </w:rPr>
              <w:t xml:space="preserve"> der Stoel </w:t>
            </w:r>
            <w:r>
              <w:rPr>
                <w:rFonts w:cs="Arial"/>
              </w:rPr>
              <w:t xml:space="preserve">stelt </w:t>
            </w:r>
            <w:r w:rsidRPr="00271BB3">
              <w:rPr>
                <w:rFonts w:cs="Arial"/>
              </w:rPr>
              <w:t>een verhelderingsvraag over de post “Evenementenbeleid” i</w:t>
            </w:r>
            <w:r>
              <w:rPr>
                <w:rFonts w:cs="Arial"/>
              </w:rPr>
              <w:t>n de ontwerpbegroting. F. Strijthagen zal zorgen voor een schriftelijke terugkoppeling.</w:t>
            </w:r>
          </w:p>
          <w:p w:rsidR="007965F1" w:rsidRPr="007965F1" w:rsidRDefault="007965F1" w:rsidP="007965F1">
            <w:pPr>
              <w:tabs>
                <w:tab w:val="right" w:pos="284"/>
                <w:tab w:val="left" w:pos="993"/>
                <w:tab w:val="left" w:pos="5387"/>
                <w:tab w:val="left" w:pos="7088"/>
                <w:tab w:val="right" w:pos="8931"/>
              </w:tabs>
              <w:spacing w:line="360" w:lineRule="auto"/>
              <w:rPr>
                <w:rFonts w:cs="Arial"/>
                <w:szCs w:val="20"/>
              </w:rPr>
            </w:pPr>
          </w:p>
          <w:p w:rsidR="007965F1" w:rsidRPr="007965F1" w:rsidRDefault="007965F1" w:rsidP="007965F1">
            <w:pPr>
              <w:tabs>
                <w:tab w:val="right" w:pos="284"/>
                <w:tab w:val="left" w:pos="993"/>
                <w:tab w:val="left" w:pos="5387"/>
                <w:tab w:val="left" w:pos="7088"/>
                <w:tab w:val="right" w:pos="8931"/>
              </w:tabs>
              <w:spacing w:line="360" w:lineRule="auto"/>
              <w:rPr>
                <w:rFonts w:cs="Arial"/>
                <w:szCs w:val="20"/>
              </w:rPr>
            </w:pPr>
            <w:r w:rsidRPr="007965F1">
              <w:rPr>
                <w:rFonts w:cs="Arial"/>
                <w:szCs w:val="20"/>
              </w:rPr>
              <w:t>Het Algemeen Bestuur besluit:</w:t>
            </w:r>
          </w:p>
          <w:p w:rsidR="007965F1" w:rsidRDefault="009B7502" w:rsidP="007965F1">
            <w:pPr>
              <w:pStyle w:val="Lijstalinea"/>
              <w:numPr>
                <w:ilvl w:val="0"/>
                <w:numId w:val="29"/>
              </w:numPr>
              <w:tabs>
                <w:tab w:val="right" w:pos="284"/>
                <w:tab w:val="left" w:pos="993"/>
                <w:tab w:val="left" w:pos="5387"/>
                <w:tab w:val="left" w:pos="7088"/>
                <w:tab w:val="right" w:pos="8931"/>
              </w:tabs>
              <w:spacing w:line="360" w:lineRule="auto"/>
              <w:rPr>
                <w:rFonts w:cs="Arial"/>
                <w:szCs w:val="20"/>
              </w:rPr>
            </w:pPr>
            <w:r>
              <w:rPr>
                <w:rFonts w:cs="Arial"/>
                <w:szCs w:val="20"/>
              </w:rPr>
              <w:t>D</w:t>
            </w:r>
            <w:r w:rsidR="007965F1" w:rsidRPr="007965F1">
              <w:rPr>
                <w:rFonts w:cs="Arial"/>
                <w:szCs w:val="20"/>
              </w:rPr>
              <w:t>e ontwerpbegroting 2020 van Veiligheidsregio Zaanstreek Waterland voorlopig vast te stellen;</w:t>
            </w:r>
          </w:p>
          <w:p w:rsidR="007965F1" w:rsidRPr="007965F1" w:rsidRDefault="009B7502" w:rsidP="007965F1">
            <w:pPr>
              <w:pStyle w:val="Lijstalinea"/>
              <w:numPr>
                <w:ilvl w:val="0"/>
                <w:numId w:val="29"/>
              </w:numPr>
              <w:tabs>
                <w:tab w:val="right" w:pos="284"/>
                <w:tab w:val="left" w:pos="993"/>
                <w:tab w:val="left" w:pos="5387"/>
                <w:tab w:val="left" w:pos="7088"/>
                <w:tab w:val="right" w:pos="8931"/>
              </w:tabs>
              <w:spacing w:line="360" w:lineRule="auto"/>
              <w:rPr>
                <w:rFonts w:cs="Arial"/>
                <w:szCs w:val="20"/>
              </w:rPr>
            </w:pPr>
            <w:r>
              <w:rPr>
                <w:rFonts w:cs="Arial"/>
                <w:szCs w:val="20"/>
              </w:rPr>
              <w:t>D</w:t>
            </w:r>
            <w:r w:rsidR="007965F1" w:rsidRPr="007965F1">
              <w:rPr>
                <w:rFonts w:cs="Arial"/>
                <w:szCs w:val="20"/>
              </w:rPr>
              <w:t xml:space="preserve">e VrZW te vragen de taakstelling van € 1 miljoen </w:t>
            </w:r>
            <w:r w:rsidR="00403833">
              <w:rPr>
                <w:rFonts w:cs="Arial"/>
                <w:szCs w:val="20"/>
              </w:rPr>
              <w:t xml:space="preserve">(structureel) </w:t>
            </w:r>
            <w:r w:rsidR="007965F1" w:rsidRPr="007965F1">
              <w:rPr>
                <w:rFonts w:cs="Arial"/>
                <w:szCs w:val="20"/>
              </w:rPr>
              <w:t>uit te werken en de invulling ervan  voor 2020 in bezuinigingsvoorstellen met bijbehorende effecten te presenteren in de Kaderbrief 2021;</w:t>
            </w:r>
          </w:p>
          <w:p w:rsidR="00CD21CA" w:rsidRPr="00CD21CA" w:rsidRDefault="009B7502" w:rsidP="00403833">
            <w:pPr>
              <w:pStyle w:val="Lijstalinea"/>
              <w:numPr>
                <w:ilvl w:val="0"/>
                <w:numId w:val="29"/>
              </w:numPr>
              <w:tabs>
                <w:tab w:val="right" w:pos="284"/>
                <w:tab w:val="left" w:pos="993"/>
                <w:tab w:val="left" w:pos="5387"/>
                <w:tab w:val="left" w:pos="7088"/>
                <w:tab w:val="right" w:pos="8931"/>
              </w:tabs>
              <w:spacing w:line="360" w:lineRule="auto"/>
              <w:rPr>
                <w:rFonts w:eastAsia="MS Mincho" w:cs="Arial"/>
                <w:szCs w:val="20"/>
              </w:rPr>
            </w:pPr>
            <w:r>
              <w:rPr>
                <w:rFonts w:cs="Arial"/>
                <w:szCs w:val="20"/>
              </w:rPr>
              <w:t>D</w:t>
            </w:r>
            <w:r w:rsidR="007965F1" w:rsidRPr="007965F1">
              <w:rPr>
                <w:rFonts w:cs="Arial"/>
                <w:szCs w:val="20"/>
              </w:rPr>
              <w:t>e gemeenteraden te vragen, na voorlopige vaststelling, in de tussenliggende periode van 8 weken hun zienswijze te geven op de ontwerpbegroting 2020, zodat deze zienswijzen betrokken kunnen worden in de definitieve besluitvorming van het Algemeen Bestuur op 24 juni 2019.</w:t>
            </w:r>
          </w:p>
        </w:tc>
      </w:tr>
      <w:tr w:rsidR="009C0DD8" w:rsidRPr="00C20809" w:rsidTr="009C0DD8">
        <w:tc>
          <w:tcPr>
            <w:tcW w:w="1126" w:type="dxa"/>
          </w:tcPr>
          <w:p w:rsidR="009C0DD8" w:rsidRPr="00A87969" w:rsidRDefault="005C4040" w:rsidP="001910D5">
            <w:pPr>
              <w:spacing w:line="276" w:lineRule="auto"/>
              <w:rPr>
                <w:rFonts w:cs="Arial"/>
                <w:b/>
                <w:szCs w:val="20"/>
              </w:rPr>
            </w:pPr>
            <w:r>
              <w:rPr>
                <w:rFonts w:cs="Arial"/>
                <w:b/>
                <w:szCs w:val="20"/>
              </w:rPr>
              <w:lastRenderedPageBreak/>
              <w:t>A19</w:t>
            </w:r>
            <w:r w:rsidR="00BE2924" w:rsidRPr="00A87969">
              <w:rPr>
                <w:rFonts w:cs="Arial"/>
                <w:b/>
                <w:szCs w:val="20"/>
              </w:rPr>
              <w:t>.0</w:t>
            </w:r>
            <w:r w:rsidR="005D0E03">
              <w:rPr>
                <w:rFonts w:cs="Arial"/>
                <w:b/>
                <w:szCs w:val="20"/>
              </w:rPr>
              <w:t>2</w:t>
            </w:r>
            <w:r w:rsidR="001910D5">
              <w:rPr>
                <w:rFonts w:cs="Arial"/>
                <w:b/>
                <w:szCs w:val="20"/>
              </w:rPr>
              <w:t>.</w:t>
            </w:r>
            <w:r w:rsidR="005D0E03">
              <w:rPr>
                <w:rFonts w:cs="Arial"/>
                <w:b/>
                <w:szCs w:val="20"/>
              </w:rPr>
              <w:t>7</w:t>
            </w:r>
          </w:p>
        </w:tc>
        <w:tc>
          <w:tcPr>
            <w:tcW w:w="1984" w:type="dxa"/>
          </w:tcPr>
          <w:p w:rsidR="00CB6343" w:rsidRDefault="00CB6343" w:rsidP="00CB6343">
            <w:pPr>
              <w:spacing w:line="276" w:lineRule="auto"/>
              <w:rPr>
                <w:rFonts w:cs="Arial"/>
                <w:b/>
                <w:szCs w:val="20"/>
              </w:rPr>
            </w:pPr>
            <w:r w:rsidRPr="00A87969">
              <w:rPr>
                <w:rFonts w:cs="Arial"/>
                <w:b/>
                <w:szCs w:val="20"/>
              </w:rPr>
              <w:t xml:space="preserve">Communicatie besluitvorming Algemeen Bestuur / </w:t>
            </w:r>
            <w:proofErr w:type="spellStart"/>
            <w:r w:rsidRPr="00A87969">
              <w:rPr>
                <w:rFonts w:cs="Arial"/>
                <w:b/>
                <w:szCs w:val="20"/>
              </w:rPr>
              <w:t>informatie-voorziening</w:t>
            </w:r>
            <w:proofErr w:type="spellEnd"/>
            <w:r w:rsidRPr="00A87969">
              <w:rPr>
                <w:rFonts w:cs="Arial"/>
                <w:b/>
                <w:szCs w:val="20"/>
              </w:rPr>
              <w:t xml:space="preserve"> gemeenteraden</w:t>
            </w:r>
          </w:p>
          <w:p w:rsidR="005D0E03" w:rsidRDefault="005D0E03" w:rsidP="005D0E03">
            <w:pPr>
              <w:pStyle w:val="Lijstalinea"/>
              <w:numPr>
                <w:ilvl w:val="0"/>
                <w:numId w:val="24"/>
              </w:numPr>
              <w:spacing w:line="276" w:lineRule="auto"/>
              <w:rPr>
                <w:rFonts w:cs="Arial"/>
                <w:szCs w:val="20"/>
              </w:rPr>
            </w:pPr>
            <w:r>
              <w:rPr>
                <w:rFonts w:cs="Arial"/>
                <w:szCs w:val="20"/>
              </w:rPr>
              <w:t>Aanbiedingsbrief Akte van Oprichting</w:t>
            </w:r>
          </w:p>
          <w:p w:rsidR="005D0E03" w:rsidRDefault="005D0E03" w:rsidP="005D0E03">
            <w:pPr>
              <w:pStyle w:val="Lijstalinea"/>
              <w:numPr>
                <w:ilvl w:val="0"/>
                <w:numId w:val="24"/>
              </w:numPr>
              <w:spacing w:line="276" w:lineRule="auto"/>
              <w:rPr>
                <w:rFonts w:cs="Arial"/>
                <w:szCs w:val="20"/>
              </w:rPr>
            </w:pPr>
            <w:r>
              <w:rPr>
                <w:rFonts w:cs="Arial"/>
                <w:szCs w:val="20"/>
              </w:rPr>
              <w:t>Aanbiedingsbrief Jaarstukken 2018</w:t>
            </w:r>
          </w:p>
          <w:p w:rsidR="005D0E03" w:rsidRPr="005D0E03" w:rsidRDefault="005D0E03" w:rsidP="005D0E03">
            <w:pPr>
              <w:pStyle w:val="Lijstalinea"/>
              <w:numPr>
                <w:ilvl w:val="0"/>
                <w:numId w:val="24"/>
              </w:numPr>
              <w:spacing w:line="276" w:lineRule="auto"/>
              <w:rPr>
                <w:rFonts w:cs="Arial"/>
                <w:szCs w:val="20"/>
              </w:rPr>
            </w:pPr>
            <w:r>
              <w:rPr>
                <w:rFonts w:cs="Arial"/>
                <w:szCs w:val="20"/>
              </w:rPr>
              <w:t>Aanbiedingsbrief Begroting 2020</w:t>
            </w:r>
          </w:p>
          <w:p w:rsidR="00524C4B" w:rsidRPr="00A87969" w:rsidRDefault="00524C4B" w:rsidP="00CB6343">
            <w:pPr>
              <w:spacing w:line="276" w:lineRule="auto"/>
              <w:rPr>
                <w:rFonts w:cs="Arial"/>
                <w:b/>
                <w:szCs w:val="20"/>
              </w:rPr>
            </w:pPr>
          </w:p>
        </w:tc>
        <w:tc>
          <w:tcPr>
            <w:tcW w:w="7430" w:type="dxa"/>
          </w:tcPr>
          <w:p w:rsidR="001D66CC" w:rsidRDefault="001D66CC"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r>
              <w:rPr>
                <w:rFonts w:ascii="Arial" w:hAnsi="Arial" w:cs="Arial"/>
              </w:rPr>
              <w:t>Geen opmerkingen</w:t>
            </w:r>
            <w:r w:rsidR="005A7A9B">
              <w:rPr>
                <w:rFonts w:ascii="Arial" w:hAnsi="Arial" w:cs="Arial"/>
              </w:rPr>
              <w:t>.</w:t>
            </w: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Default="00CD21CA" w:rsidP="00F11F2F">
            <w:pPr>
              <w:pStyle w:val="OpmaakprofielJV"/>
              <w:spacing w:line="276" w:lineRule="auto"/>
              <w:rPr>
                <w:rFonts w:ascii="Arial" w:hAnsi="Arial" w:cs="Arial"/>
              </w:rPr>
            </w:pPr>
          </w:p>
          <w:p w:rsidR="00CD21CA" w:rsidRPr="00CD21CA" w:rsidRDefault="00CD21CA" w:rsidP="00F11F2F">
            <w:pPr>
              <w:pStyle w:val="OpmaakprofielJV"/>
              <w:spacing w:line="276" w:lineRule="auto"/>
              <w:rPr>
                <w:rFonts w:ascii="Arial" w:hAnsi="Arial" w:cs="Arial"/>
              </w:rPr>
            </w:pPr>
            <w:r w:rsidRPr="00CD21CA">
              <w:rPr>
                <w:rFonts w:ascii="Arial" w:hAnsi="Arial" w:cs="Arial"/>
              </w:rPr>
              <w:t>De aanbiedingsbrief inzake de jaarstukken 2018 zal aangevuld worden met een passage omtrent de WNRA</w:t>
            </w:r>
            <w:r w:rsidR="005A7A9B">
              <w:rPr>
                <w:rFonts w:ascii="Arial" w:hAnsi="Arial" w:cs="Arial"/>
              </w:rPr>
              <w:t>.</w:t>
            </w:r>
          </w:p>
          <w:p w:rsidR="00CD21CA" w:rsidRDefault="00CD21CA" w:rsidP="00F11F2F">
            <w:pPr>
              <w:pStyle w:val="OpmaakprofielJV"/>
              <w:spacing w:line="276" w:lineRule="auto"/>
              <w:rPr>
                <w:rFonts w:ascii="Arial" w:hAnsi="Arial" w:cs="Arial"/>
              </w:rPr>
            </w:pPr>
          </w:p>
          <w:p w:rsidR="005A7A9B" w:rsidRDefault="005A7A9B" w:rsidP="00F11F2F">
            <w:pPr>
              <w:pStyle w:val="OpmaakprofielJV"/>
              <w:spacing w:line="276" w:lineRule="auto"/>
              <w:rPr>
                <w:rFonts w:ascii="Arial" w:hAnsi="Arial" w:cs="Arial"/>
              </w:rPr>
            </w:pPr>
          </w:p>
          <w:p w:rsidR="005A7A9B" w:rsidRPr="00C20809" w:rsidRDefault="005A7A9B" w:rsidP="00F11F2F">
            <w:pPr>
              <w:pStyle w:val="OpmaakprofielJV"/>
              <w:spacing w:line="276" w:lineRule="auto"/>
              <w:rPr>
                <w:rFonts w:ascii="Arial" w:hAnsi="Arial" w:cs="Arial"/>
              </w:rPr>
            </w:pPr>
            <w:r>
              <w:rPr>
                <w:rFonts w:ascii="Arial" w:hAnsi="Arial" w:cs="Arial"/>
              </w:rPr>
              <w:t>Geen opmerkingen.</w:t>
            </w:r>
          </w:p>
        </w:tc>
      </w:tr>
      <w:tr w:rsidR="00CB6343" w:rsidRPr="00C20809" w:rsidTr="009C0DD8">
        <w:tc>
          <w:tcPr>
            <w:tcW w:w="1126" w:type="dxa"/>
          </w:tcPr>
          <w:p w:rsidR="00CB6343" w:rsidRPr="00A87969" w:rsidRDefault="005D0E03" w:rsidP="001910D5">
            <w:pPr>
              <w:spacing w:line="276" w:lineRule="auto"/>
              <w:rPr>
                <w:rFonts w:cs="Arial"/>
                <w:b/>
                <w:szCs w:val="20"/>
              </w:rPr>
            </w:pPr>
            <w:r>
              <w:rPr>
                <w:rFonts w:cs="Arial"/>
                <w:b/>
                <w:szCs w:val="20"/>
              </w:rPr>
              <w:t>A19.02.8</w:t>
            </w:r>
          </w:p>
        </w:tc>
        <w:tc>
          <w:tcPr>
            <w:tcW w:w="1984" w:type="dxa"/>
          </w:tcPr>
          <w:p w:rsidR="00CB6343" w:rsidRPr="00A87969" w:rsidRDefault="00CB6343" w:rsidP="00CB6343">
            <w:pPr>
              <w:spacing w:line="276" w:lineRule="auto"/>
              <w:rPr>
                <w:rFonts w:cs="Arial"/>
                <w:b/>
                <w:szCs w:val="20"/>
              </w:rPr>
            </w:pPr>
            <w:r w:rsidRPr="00A87969">
              <w:rPr>
                <w:rFonts w:cs="Arial"/>
                <w:b/>
                <w:szCs w:val="20"/>
              </w:rPr>
              <w:t>Rondvraag en sluiting</w:t>
            </w:r>
          </w:p>
          <w:p w:rsidR="00CB6343" w:rsidRPr="00A87969" w:rsidRDefault="00CB6343" w:rsidP="00CB6343">
            <w:pPr>
              <w:spacing w:line="276" w:lineRule="auto"/>
              <w:rPr>
                <w:rFonts w:cs="Arial"/>
                <w:b/>
                <w:szCs w:val="20"/>
              </w:rPr>
            </w:pPr>
          </w:p>
        </w:tc>
        <w:tc>
          <w:tcPr>
            <w:tcW w:w="7430" w:type="dxa"/>
          </w:tcPr>
          <w:p w:rsidR="00CB6343" w:rsidRDefault="00D23E8B" w:rsidP="00F11F2F">
            <w:pPr>
              <w:pStyle w:val="OpmaakprofielJV"/>
              <w:spacing w:line="276" w:lineRule="auto"/>
              <w:rPr>
                <w:rFonts w:ascii="Arial" w:hAnsi="Arial" w:cs="Arial"/>
              </w:rPr>
            </w:pPr>
            <w:r>
              <w:rPr>
                <w:rFonts w:ascii="Arial" w:hAnsi="Arial" w:cs="Arial"/>
              </w:rPr>
              <w:t>P. Tange informeert naar de stand van zaken wat betreft de uitfasering van het WAS. H. Raasing deelt mede dat de mogelijkheid bestaat als gemeente de alarmering via de WAS-palen in stand te houden; dit is echter een dure aangelegenheid. Zij voegt hieraan toe dat in de vorige vergadering reeds een inventarisatieronde is gehouden wat betreft de wens van de verschillende gemeenten in deze problematiek. Geen enkele gemeente wil het WAS behouden.</w:t>
            </w:r>
          </w:p>
          <w:p w:rsidR="00550351" w:rsidRDefault="00D23E8B" w:rsidP="00F11F2F">
            <w:pPr>
              <w:pStyle w:val="OpmaakprofielJV"/>
              <w:spacing w:line="276" w:lineRule="auto"/>
              <w:rPr>
                <w:rFonts w:ascii="Arial" w:hAnsi="Arial" w:cs="Arial"/>
              </w:rPr>
            </w:pPr>
            <w:r>
              <w:rPr>
                <w:rFonts w:ascii="Arial" w:hAnsi="Arial" w:cs="Arial"/>
              </w:rPr>
              <w:t>L. Kroon merkt op dat dit onderwerp ook ik de B</w:t>
            </w:r>
            <w:r w:rsidR="00550351">
              <w:rPr>
                <w:rFonts w:ascii="Arial" w:hAnsi="Arial" w:cs="Arial"/>
              </w:rPr>
              <w:t>estuurlijke Adviescommissie</w:t>
            </w:r>
            <w:r>
              <w:rPr>
                <w:rFonts w:ascii="Arial" w:hAnsi="Arial" w:cs="Arial"/>
              </w:rPr>
              <w:t xml:space="preserve"> is besproken</w:t>
            </w:r>
            <w:r w:rsidR="00550351">
              <w:rPr>
                <w:rFonts w:ascii="Arial" w:hAnsi="Arial" w:cs="Arial"/>
              </w:rPr>
              <w:t>. Ze geeft aan geen voorstander te zijn van meer beleid in dit kader, maar veel meer effect te zien in het frequent met elkaar oefenen wat te doen in dergelijke situaties.</w:t>
            </w:r>
          </w:p>
          <w:p w:rsidR="00D23E8B" w:rsidRPr="00271BB3" w:rsidRDefault="00550351" w:rsidP="00F11F2F">
            <w:pPr>
              <w:pStyle w:val="OpmaakprofielJV"/>
              <w:spacing w:line="276" w:lineRule="auto"/>
              <w:rPr>
                <w:rFonts w:ascii="Arial" w:hAnsi="Arial" w:cs="Arial"/>
              </w:rPr>
            </w:pPr>
            <w:r>
              <w:rPr>
                <w:rFonts w:ascii="Arial" w:hAnsi="Arial" w:cs="Arial"/>
              </w:rPr>
              <w:t>J. Hamming verzoekt tot slot meer te willen oefenen inzake Terrorisme Gevolgbestrijding.  H. Raasing geeft aan dat hiertoe reeds initiatieven zijn ondernomen.</w:t>
            </w:r>
            <w:r w:rsidR="00D23E8B">
              <w:rPr>
                <w:rFonts w:ascii="Arial" w:hAnsi="Arial" w:cs="Arial"/>
              </w:rPr>
              <w:t xml:space="preserve"> </w:t>
            </w:r>
          </w:p>
        </w:tc>
      </w:tr>
    </w:tbl>
    <w:p w:rsidR="00717422" w:rsidRPr="00717422" w:rsidRDefault="00717422" w:rsidP="00886770">
      <w:pPr>
        <w:pStyle w:val="Tekstzonderopmaak"/>
        <w:rPr>
          <w:sz w:val="20"/>
          <w:szCs w:val="20"/>
        </w:rPr>
      </w:pPr>
    </w:p>
    <w:sectPr w:rsidR="00717422" w:rsidRPr="00717422" w:rsidSect="002A241D">
      <w:headerReference w:type="default" r:id="rId9"/>
      <w:footerReference w:type="even" r:id="rId10"/>
      <w:footerReference w:type="default" r:id="rId11"/>
      <w:pgSz w:w="11906" w:h="16838" w:code="9"/>
      <w:pgMar w:top="1418" w:right="1418" w:bottom="125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5CE" w:rsidRDefault="002E45CE">
      <w:r>
        <w:separator/>
      </w:r>
    </w:p>
  </w:endnote>
  <w:endnote w:type="continuationSeparator" w:id="0">
    <w:p w:rsidR="002E45CE" w:rsidRDefault="002E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55">
    <w:altName w:val="Courier New"/>
    <w:charset w:val="00"/>
    <w:family w:val="auto"/>
    <w:pitch w:val="variable"/>
    <w:sig w:usb0="00000003" w:usb1="00000000" w:usb2="00000000" w:usb3="00000000" w:csb0="00000001" w:csb1="00000000"/>
  </w:font>
  <w:font w:name="Avenir Book">
    <w:altName w:val="Microsoft YaHei"/>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B35" w:rsidRDefault="00233B35" w:rsidP="00A24DD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33B35" w:rsidRDefault="00233B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B35" w:rsidRPr="00823250" w:rsidRDefault="00233B35" w:rsidP="00A24DDB">
    <w:pPr>
      <w:pStyle w:val="Voettekst"/>
      <w:framePr w:wrap="around" w:vAnchor="text" w:hAnchor="margin" w:xAlign="center" w:y="1"/>
      <w:rPr>
        <w:rStyle w:val="Paginanummer"/>
        <w:sz w:val="16"/>
        <w:szCs w:val="16"/>
      </w:rPr>
    </w:pPr>
    <w:r w:rsidRPr="00823250">
      <w:rPr>
        <w:rStyle w:val="Paginanummer"/>
        <w:sz w:val="16"/>
        <w:szCs w:val="16"/>
      </w:rPr>
      <w:fldChar w:fldCharType="begin"/>
    </w:r>
    <w:r w:rsidRPr="00823250">
      <w:rPr>
        <w:rStyle w:val="Paginanummer"/>
        <w:sz w:val="16"/>
        <w:szCs w:val="16"/>
      </w:rPr>
      <w:instrText xml:space="preserve">PAGE  </w:instrText>
    </w:r>
    <w:r w:rsidRPr="00823250">
      <w:rPr>
        <w:rStyle w:val="Paginanummer"/>
        <w:sz w:val="16"/>
        <w:szCs w:val="16"/>
      </w:rPr>
      <w:fldChar w:fldCharType="separate"/>
    </w:r>
    <w:r w:rsidR="00276FB0">
      <w:rPr>
        <w:rStyle w:val="Paginanummer"/>
        <w:noProof/>
        <w:sz w:val="16"/>
        <w:szCs w:val="16"/>
      </w:rPr>
      <w:t>4</w:t>
    </w:r>
    <w:r w:rsidRPr="00823250">
      <w:rPr>
        <w:rStyle w:val="Paginanummer"/>
        <w:sz w:val="16"/>
        <w:szCs w:val="16"/>
      </w:rPr>
      <w:fldChar w:fldCharType="end"/>
    </w:r>
  </w:p>
  <w:p w:rsidR="00233B35" w:rsidRDefault="00233B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5CE" w:rsidRDefault="002E45CE">
      <w:r>
        <w:separator/>
      </w:r>
    </w:p>
  </w:footnote>
  <w:footnote w:type="continuationSeparator" w:id="0">
    <w:p w:rsidR="002E45CE" w:rsidRDefault="002E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B35" w:rsidRDefault="00233B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69F"/>
    <w:multiLevelType w:val="hybridMultilevel"/>
    <w:tmpl w:val="E01E9C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D093C9F"/>
    <w:multiLevelType w:val="hybridMultilevel"/>
    <w:tmpl w:val="B144FA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643FE"/>
    <w:multiLevelType w:val="hybridMultilevel"/>
    <w:tmpl w:val="3E92B0C4"/>
    <w:lvl w:ilvl="0" w:tplc="E9004CEA">
      <w:start w:val="1"/>
      <w:numFmt w:val="decimal"/>
      <w:lvlText w:val="%1."/>
      <w:lvlJc w:val="left"/>
      <w:pPr>
        <w:ind w:left="690" w:hanging="360"/>
      </w:pPr>
      <w:rPr>
        <w:rFonts w:hint="default"/>
      </w:rPr>
    </w:lvl>
    <w:lvl w:ilvl="1" w:tplc="04130019" w:tentative="1">
      <w:start w:val="1"/>
      <w:numFmt w:val="lowerLetter"/>
      <w:lvlText w:val="%2."/>
      <w:lvlJc w:val="left"/>
      <w:pPr>
        <w:ind w:left="1410" w:hanging="360"/>
      </w:pPr>
    </w:lvl>
    <w:lvl w:ilvl="2" w:tplc="0413001B" w:tentative="1">
      <w:start w:val="1"/>
      <w:numFmt w:val="lowerRoman"/>
      <w:lvlText w:val="%3."/>
      <w:lvlJc w:val="right"/>
      <w:pPr>
        <w:ind w:left="2130" w:hanging="180"/>
      </w:pPr>
    </w:lvl>
    <w:lvl w:ilvl="3" w:tplc="0413000F" w:tentative="1">
      <w:start w:val="1"/>
      <w:numFmt w:val="decimal"/>
      <w:lvlText w:val="%4."/>
      <w:lvlJc w:val="left"/>
      <w:pPr>
        <w:ind w:left="2850" w:hanging="360"/>
      </w:pPr>
    </w:lvl>
    <w:lvl w:ilvl="4" w:tplc="04130019" w:tentative="1">
      <w:start w:val="1"/>
      <w:numFmt w:val="lowerLetter"/>
      <w:lvlText w:val="%5."/>
      <w:lvlJc w:val="left"/>
      <w:pPr>
        <w:ind w:left="3570" w:hanging="360"/>
      </w:pPr>
    </w:lvl>
    <w:lvl w:ilvl="5" w:tplc="0413001B" w:tentative="1">
      <w:start w:val="1"/>
      <w:numFmt w:val="lowerRoman"/>
      <w:lvlText w:val="%6."/>
      <w:lvlJc w:val="right"/>
      <w:pPr>
        <w:ind w:left="4290" w:hanging="180"/>
      </w:pPr>
    </w:lvl>
    <w:lvl w:ilvl="6" w:tplc="0413000F" w:tentative="1">
      <w:start w:val="1"/>
      <w:numFmt w:val="decimal"/>
      <w:lvlText w:val="%7."/>
      <w:lvlJc w:val="left"/>
      <w:pPr>
        <w:ind w:left="5010" w:hanging="360"/>
      </w:pPr>
    </w:lvl>
    <w:lvl w:ilvl="7" w:tplc="04130019" w:tentative="1">
      <w:start w:val="1"/>
      <w:numFmt w:val="lowerLetter"/>
      <w:lvlText w:val="%8."/>
      <w:lvlJc w:val="left"/>
      <w:pPr>
        <w:ind w:left="5730" w:hanging="360"/>
      </w:pPr>
    </w:lvl>
    <w:lvl w:ilvl="8" w:tplc="0413001B" w:tentative="1">
      <w:start w:val="1"/>
      <w:numFmt w:val="lowerRoman"/>
      <w:lvlText w:val="%9."/>
      <w:lvlJc w:val="right"/>
      <w:pPr>
        <w:ind w:left="6450" w:hanging="180"/>
      </w:pPr>
    </w:lvl>
  </w:abstractNum>
  <w:abstractNum w:abstractNumId="3" w15:restartNumberingAfterBreak="0">
    <w:nsid w:val="149C5F14"/>
    <w:multiLevelType w:val="hybridMultilevel"/>
    <w:tmpl w:val="B9B4A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927D7"/>
    <w:multiLevelType w:val="hybridMultilevel"/>
    <w:tmpl w:val="5358B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144275"/>
    <w:multiLevelType w:val="hybridMultilevel"/>
    <w:tmpl w:val="AFA03F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CB204C"/>
    <w:multiLevelType w:val="hybridMultilevel"/>
    <w:tmpl w:val="C42437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5B1A85"/>
    <w:multiLevelType w:val="hybridMultilevel"/>
    <w:tmpl w:val="BC8A8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A91BEA"/>
    <w:multiLevelType w:val="hybridMultilevel"/>
    <w:tmpl w:val="C780F818"/>
    <w:lvl w:ilvl="0" w:tplc="2F02A9F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907ED7"/>
    <w:multiLevelType w:val="hybridMultilevel"/>
    <w:tmpl w:val="621EB4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DB2448"/>
    <w:multiLevelType w:val="hybridMultilevel"/>
    <w:tmpl w:val="E8ACA7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8614922"/>
    <w:multiLevelType w:val="hybridMultilevel"/>
    <w:tmpl w:val="E01E9C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A5536FC"/>
    <w:multiLevelType w:val="hybridMultilevel"/>
    <w:tmpl w:val="CEA673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1449CC"/>
    <w:multiLevelType w:val="hybridMultilevel"/>
    <w:tmpl w:val="3566E0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5F223B"/>
    <w:multiLevelType w:val="hybridMultilevel"/>
    <w:tmpl w:val="6D9A2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F001FA"/>
    <w:multiLevelType w:val="hybridMultilevel"/>
    <w:tmpl w:val="C5C6DD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084C8F"/>
    <w:multiLevelType w:val="hybridMultilevel"/>
    <w:tmpl w:val="9C54B2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99044E"/>
    <w:multiLevelType w:val="hybridMultilevel"/>
    <w:tmpl w:val="D72E7E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662422"/>
    <w:multiLevelType w:val="hybridMultilevel"/>
    <w:tmpl w:val="FF1EB8C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A702BA6"/>
    <w:multiLevelType w:val="multilevel"/>
    <w:tmpl w:val="FFFFFFFF"/>
    <w:styleLink w:val="List1"/>
    <w:lvl w:ilvl="0">
      <w:start w:val="1"/>
      <w:numFmt w:val="decimal"/>
      <w:lvlText w:val="%1."/>
      <w:lvlJc w:val="left"/>
      <w:pPr>
        <w:tabs>
          <w:tab w:val="num" w:pos="720"/>
        </w:tabs>
        <w:ind w:left="720" w:hanging="360"/>
      </w:pPr>
      <w:rPr>
        <w:rFonts w:ascii="Arial" w:eastAsia="Times New Roman" w:hAnsi="Arial" w:cs="Arial"/>
        <w:position w:val="0"/>
        <w:sz w:val="20"/>
        <w:szCs w:val="20"/>
      </w:rPr>
    </w:lvl>
    <w:lvl w:ilvl="1">
      <w:start w:val="1"/>
      <w:numFmt w:val="lowerLetter"/>
      <w:lvlText w:val="%2."/>
      <w:lvlJc w:val="left"/>
      <w:pPr>
        <w:tabs>
          <w:tab w:val="num" w:pos="1380"/>
        </w:tabs>
        <w:ind w:left="1380" w:hanging="300"/>
      </w:pPr>
      <w:rPr>
        <w:rFonts w:ascii="Arial" w:eastAsia="Times New Roman" w:hAnsi="Arial" w:cs="Arial"/>
        <w:position w:val="0"/>
        <w:sz w:val="20"/>
        <w:szCs w:val="20"/>
      </w:rPr>
    </w:lvl>
    <w:lvl w:ilvl="2">
      <w:start w:val="1"/>
      <w:numFmt w:val="lowerRoman"/>
      <w:lvlText w:val="%3."/>
      <w:lvlJc w:val="left"/>
      <w:pPr>
        <w:tabs>
          <w:tab w:val="num" w:pos="2111"/>
        </w:tabs>
        <w:ind w:left="2111" w:hanging="247"/>
      </w:pPr>
      <w:rPr>
        <w:rFonts w:ascii="Arial" w:eastAsia="Times New Roman" w:hAnsi="Arial" w:cs="Arial"/>
        <w:position w:val="0"/>
        <w:sz w:val="20"/>
        <w:szCs w:val="20"/>
      </w:rPr>
    </w:lvl>
    <w:lvl w:ilvl="3">
      <w:start w:val="1"/>
      <w:numFmt w:val="decimal"/>
      <w:lvlText w:val="%4."/>
      <w:lvlJc w:val="left"/>
      <w:pPr>
        <w:tabs>
          <w:tab w:val="num" w:pos="2820"/>
        </w:tabs>
        <w:ind w:left="2820" w:hanging="300"/>
      </w:pPr>
      <w:rPr>
        <w:rFonts w:ascii="Arial" w:eastAsia="Times New Roman" w:hAnsi="Arial" w:cs="Arial"/>
        <w:position w:val="0"/>
        <w:sz w:val="20"/>
        <w:szCs w:val="20"/>
      </w:rPr>
    </w:lvl>
    <w:lvl w:ilvl="4">
      <w:start w:val="1"/>
      <w:numFmt w:val="lowerLetter"/>
      <w:lvlText w:val="%5."/>
      <w:lvlJc w:val="left"/>
      <w:pPr>
        <w:tabs>
          <w:tab w:val="num" w:pos="3540"/>
        </w:tabs>
        <w:ind w:left="3540" w:hanging="300"/>
      </w:pPr>
      <w:rPr>
        <w:rFonts w:ascii="Arial" w:eastAsia="Times New Roman" w:hAnsi="Arial" w:cs="Arial"/>
        <w:position w:val="0"/>
        <w:sz w:val="20"/>
        <w:szCs w:val="20"/>
      </w:rPr>
    </w:lvl>
    <w:lvl w:ilvl="5">
      <w:start w:val="1"/>
      <w:numFmt w:val="lowerRoman"/>
      <w:lvlText w:val="%6."/>
      <w:lvlJc w:val="left"/>
      <w:pPr>
        <w:tabs>
          <w:tab w:val="num" w:pos="4271"/>
        </w:tabs>
        <w:ind w:left="4271" w:hanging="247"/>
      </w:pPr>
      <w:rPr>
        <w:rFonts w:ascii="Arial" w:eastAsia="Times New Roman" w:hAnsi="Arial" w:cs="Arial"/>
        <w:position w:val="0"/>
        <w:sz w:val="20"/>
        <w:szCs w:val="20"/>
      </w:rPr>
    </w:lvl>
    <w:lvl w:ilvl="6">
      <w:start w:val="1"/>
      <w:numFmt w:val="decimal"/>
      <w:lvlText w:val="%7."/>
      <w:lvlJc w:val="left"/>
      <w:pPr>
        <w:tabs>
          <w:tab w:val="num" w:pos="4980"/>
        </w:tabs>
        <w:ind w:left="4980" w:hanging="300"/>
      </w:pPr>
      <w:rPr>
        <w:rFonts w:ascii="Arial" w:eastAsia="Times New Roman" w:hAnsi="Arial" w:cs="Arial"/>
        <w:position w:val="0"/>
        <w:sz w:val="20"/>
        <w:szCs w:val="20"/>
      </w:rPr>
    </w:lvl>
    <w:lvl w:ilvl="7">
      <w:start w:val="1"/>
      <w:numFmt w:val="lowerLetter"/>
      <w:lvlText w:val="%8."/>
      <w:lvlJc w:val="left"/>
      <w:pPr>
        <w:tabs>
          <w:tab w:val="num" w:pos="5700"/>
        </w:tabs>
        <w:ind w:left="5700" w:hanging="300"/>
      </w:pPr>
      <w:rPr>
        <w:rFonts w:ascii="Arial" w:eastAsia="Times New Roman" w:hAnsi="Arial" w:cs="Arial"/>
        <w:position w:val="0"/>
        <w:sz w:val="20"/>
        <w:szCs w:val="20"/>
      </w:rPr>
    </w:lvl>
    <w:lvl w:ilvl="8">
      <w:start w:val="1"/>
      <w:numFmt w:val="lowerRoman"/>
      <w:lvlText w:val="%9."/>
      <w:lvlJc w:val="left"/>
      <w:pPr>
        <w:tabs>
          <w:tab w:val="num" w:pos="6431"/>
        </w:tabs>
        <w:ind w:left="6431" w:hanging="247"/>
      </w:pPr>
      <w:rPr>
        <w:rFonts w:ascii="Arial" w:eastAsia="Times New Roman" w:hAnsi="Arial" w:cs="Arial"/>
        <w:position w:val="0"/>
        <w:sz w:val="20"/>
        <w:szCs w:val="20"/>
      </w:rPr>
    </w:lvl>
  </w:abstractNum>
  <w:abstractNum w:abstractNumId="20" w15:restartNumberingAfterBreak="0">
    <w:nsid w:val="3AC1447D"/>
    <w:multiLevelType w:val="multilevel"/>
    <w:tmpl w:val="D18C5CF8"/>
    <w:lvl w:ilvl="0">
      <w:start w:val="1"/>
      <w:numFmt w:val="decimal"/>
      <w:pStyle w:val="Kop1"/>
      <w:lvlText w:val="%1"/>
      <w:lvlJc w:val="left"/>
      <w:pPr>
        <w:tabs>
          <w:tab w:val="num" w:pos="567"/>
        </w:tabs>
        <w:ind w:left="567" w:hanging="567"/>
      </w:pPr>
      <w:rPr>
        <w:rFonts w:cs="Times New Roman" w:hint="default"/>
      </w:rPr>
    </w:lvl>
    <w:lvl w:ilvl="1">
      <w:start w:val="1"/>
      <w:numFmt w:val="decimal"/>
      <w:pStyle w:val="Kop2"/>
      <w:lvlText w:val="%1.%2"/>
      <w:lvlJc w:val="left"/>
      <w:pPr>
        <w:tabs>
          <w:tab w:val="num" w:pos="567"/>
        </w:tabs>
        <w:ind w:left="567" w:hanging="567"/>
      </w:pPr>
      <w:rPr>
        <w:rFonts w:cs="Times New Roman" w:hint="default"/>
      </w:rPr>
    </w:lvl>
    <w:lvl w:ilvl="2">
      <w:start w:val="1"/>
      <w:numFmt w:val="decimal"/>
      <w:pStyle w:val="Kop3"/>
      <w:lvlText w:val="%1.%2.%3"/>
      <w:lvlJc w:val="left"/>
      <w:pPr>
        <w:tabs>
          <w:tab w:val="num" w:pos="567"/>
        </w:tabs>
        <w:ind w:left="567" w:hanging="567"/>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56F04F3"/>
    <w:multiLevelType w:val="hybridMultilevel"/>
    <w:tmpl w:val="E8ACA7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61B2CBE"/>
    <w:multiLevelType w:val="hybridMultilevel"/>
    <w:tmpl w:val="60FADD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F7876E3"/>
    <w:multiLevelType w:val="hybridMultilevel"/>
    <w:tmpl w:val="68281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0615F86"/>
    <w:multiLevelType w:val="hybridMultilevel"/>
    <w:tmpl w:val="2BF494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3F1117"/>
    <w:multiLevelType w:val="hybridMultilevel"/>
    <w:tmpl w:val="96C44D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A647B4E"/>
    <w:multiLevelType w:val="hybridMultilevel"/>
    <w:tmpl w:val="402C32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AEC4ACD"/>
    <w:multiLevelType w:val="hybridMultilevel"/>
    <w:tmpl w:val="BAB8B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9D5331"/>
    <w:multiLevelType w:val="hybridMultilevel"/>
    <w:tmpl w:val="864A6B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B73C4C"/>
    <w:multiLevelType w:val="hybridMultilevel"/>
    <w:tmpl w:val="F6BE7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886A51"/>
    <w:multiLevelType w:val="hybridMultilevel"/>
    <w:tmpl w:val="D4BCD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0"/>
  </w:num>
  <w:num w:numId="3">
    <w:abstractNumId w:val="18"/>
  </w:num>
  <w:num w:numId="4">
    <w:abstractNumId w:val="11"/>
  </w:num>
  <w:num w:numId="5">
    <w:abstractNumId w:val="0"/>
  </w:num>
  <w:num w:numId="6">
    <w:abstractNumId w:val="22"/>
  </w:num>
  <w:num w:numId="7">
    <w:abstractNumId w:val="10"/>
  </w:num>
  <w:num w:numId="8">
    <w:abstractNumId w:val="26"/>
  </w:num>
  <w:num w:numId="9">
    <w:abstractNumId w:val="5"/>
  </w:num>
  <w:num w:numId="10">
    <w:abstractNumId w:val="27"/>
  </w:num>
  <w:num w:numId="11">
    <w:abstractNumId w:val="23"/>
  </w:num>
  <w:num w:numId="12">
    <w:abstractNumId w:val="21"/>
  </w:num>
  <w:num w:numId="13">
    <w:abstractNumId w:val="7"/>
  </w:num>
  <w:num w:numId="14">
    <w:abstractNumId w:val="28"/>
  </w:num>
  <w:num w:numId="15">
    <w:abstractNumId w:val="9"/>
  </w:num>
  <w:num w:numId="16">
    <w:abstractNumId w:val="13"/>
  </w:num>
  <w:num w:numId="17">
    <w:abstractNumId w:val="25"/>
  </w:num>
  <w:num w:numId="18">
    <w:abstractNumId w:val="1"/>
  </w:num>
  <w:num w:numId="19">
    <w:abstractNumId w:val="29"/>
  </w:num>
  <w:num w:numId="20">
    <w:abstractNumId w:val="6"/>
  </w:num>
  <w:num w:numId="21">
    <w:abstractNumId w:val="24"/>
  </w:num>
  <w:num w:numId="22">
    <w:abstractNumId w:val="16"/>
  </w:num>
  <w:num w:numId="23">
    <w:abstractNumId w:val="17"/>
  </w:num>
  <w:num w:numId="24">
    <w:abstractNumId w:val="12"/>
  </w:num>
  <w:num w:numId="25">
    <w:abstractNumId w:val="8"/>
  </w:num>
  <w:num w:numId="26">
    <w:abstractNumId w:val="15"/>
  </w:num>
  <w:num w:numId="27">
    <w:abstractNumId w:val="3"/>
  </w:num>
  <w:num w:numId="28">
    <w:abstractNumId w:val="4"/>
  </w:num>
  <w:num w:numId="29">
    <w:abstractNumId w:val="14"/>
  </w:num>
  <w:num w:numId="30">
    <w:abstractNumId w:val="2"/>
  </w:num>
  <w:num w:numId="3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F27"/>
    <w:rsid w:val="00000202"/>
    <w:rsid w:val="00000525"/>
    <w:rsid w:val="00000B9B"/>
    <w:rsid w:val="000010AE"/>
    <w:rsid w:val="00002C9D"/>
    <w:rsid w:val="00006B3D"/>
    <w:rsid w:val="00007437"/>
    <w:rsid w:val="00007A12"/>
    <w:rsid w:val="00007F40"/>
    <w:rsid w:val="000100F1"/>
    <w:rsid w:val="00011C16"/>
    <w:rsid w:val="00011D5E"/>
    <w:rsid w:val="0001385A"/>
    <w:rsid w:val="000142F7"/>
    <w:rsid w:val="00014320"/>
    <w:rsid w:val="00014B8B"/>
    <w:rsid w:val="00014EAC"/>
    <w:rsid w:val="00015CC1"/>
    <w:rsid w:val="00016300"/>
    <w:rsid w:val="00017AD2"/>
    <w:rsid w:val="00020CDE"/>
    <w:rsid w:val="00022A18"/>
    <w:rsid w:val="00022FA3"/>
    <w:rsid w:val="0002311D"/>
    <w:rsid w:val="00023EDA"/>
    <w:rsid w:val="00024780"/>
    <w:rsid w:val="00024F0D"/>
    <w:rsid w:val="00026538"/>
    <w:rsid w:val="00026681"/>
    <w:rsid w:val="00026D43"/>
    <w:rsid w:val="0002727C"/>
    <w:rsid w:val="000300FF"/>
    <w:rsid w:val="0003046B"/>
    <w:rsid w:val="000304F6"/>
    <w:rsid w:val="00030865"/>
    <w:rsid w:val="00030B19"/>
    <w:rsid w:val="00032F0C"/>
    <w:rsid w:val="00034043"/>
    <w:rsid w:val="000353E9"/>
    <w:rsid w:val="00035E6B"/>
    <w:rsid w:val="00036F14"/>
    <w:rsid w:val="00037C58"/>
    <w:rsid w:val="00040E16"/>
    <w:rsid w:val="00041AD3"/>
    <w:rsid w:val="0004388B"/>
    <w:rsid w:val="000438EA"/>
    <w:rsid w:val="0004439D"/>
    <w:rsid w:val="0004448F"/>
    <w:rsid w:val="000446C2"/>
    <w:rsid w:val="000448CA"/>
    <w:rsid w:val="0004497B"/>
    <w:rsid w:val="000450A0"/>
    <w:rsid w:val="000453DF"/>
    <w:rsid w:val="00045B51"/>
    <w:rsid w:val="000463BC"/>
    <w:rsid w:val="00046DD1"/>
    <w:rsid w:val="00047286"/>
    <w:rsid w:val="000474D4"/>
    <w:rsid w:val="0005108C"/>
    <w:rsid w:val="00055608"/>
    <w:rsid w:val="0005572E"/>
    <w:rsid w:val="00055B0E"/>
    <w:rsid w:val="00055BE9"/>
    <w:rsid w:val="00056530"/>
    <w:rsid w:val="000568D7"/>
    <w:rsid w:val="0006302E"/>
    <w:rsid w:val="000631F8"/>
    <w:rsid w:val="000634FA"/>
    <w:rsid w:val="000642E6"/>
    <w:rsid w:val="00064ACA"/>
    <w:rsid w:val="00064BC2"/>
    <w:rsid w:val="000679EE"/>
    <w:rsid w:val="00067FCA"/>
    <w:rsid w:val="000708DA"/>
    <w:rsid w:val="00070986"/>
    <w:rsid w:val="00070A36"/>
    <w:rsid w:val="00070ED1"/>
    <w:rsid w:val="000711F7"/>
    <w:rsid w:val="0007135B"/>
    <w:rsid w:val="000719E6"/>
    <w:rsid w:val="00071C8E"/>
    <w:rsid w:val="000730D0"/>
    <w:rsid w:val="00073A8C"/>
    <w:rsid w:val="00076720"/>
    <w:rsid w:val="00076C3F"/>
    <w:rsid w:val="0007789C"/>
    <w:rsid w:val="000809DE"/>
    <w:rsid w:val="000823A9"/>
    <w:rsid w:val="0008243D"/>
    <w:rsid w:val="00082A7A"/>
    <w:rsid w:val="00082E3F"/>
    <w:rsid w:val="0008301E"/>
    <w:rsid w:val="00084867"/>
    <w:rsid w:val="00085577"/>
    <w:rsid w:val="00085B41"/>
    <w:rsid w:val="00087A4A"/>
    <w:rsid w:val="00087AD9"/>
    <w:rsid w:val="00087B12"/>
    <w:rsid w:val="00091637"/>
    <w:rsid w:val="00091D5C"/>
    <w:rsid w:val="00091FE1"/>
    <w:rsid w:val="00092505"/>
    <w:rsid w:val="00092A88"/>
    <w:rsid w:val="00094571"/>
    <w:rsid w:val="00094D70"/>
    <w:rsid w:val="00095C38"/>
    <w:rsid w:val="00095EB2"/>
    <w:rsid w:val="0009769C"/>
    <w:rsid w:val="000A248A"/>
    <w:rsid w:val="000A31E9"/>
    <w:rsid w:val="000A4325"/>
    <w:rsid w:val="000A47B4"/>
    <w:rsid w:val="000A522E"/>
    <w:rsid w:val="000A5792"/>
    <w:rsid w:val="000A594E"/>
    <w:rsid w:val="000A60DC"/>
    <w:rsid w:val="000A726E"/>
    <w:rsid w:val="000A733E"/>
    <w:rsid w:val="000A7364"/>
    <w:rsid w:val="000A7540"/>
    <w:rsid w:val="000A7CFA"/>
    <w:rsid w:val="000B03FE"/>
    <w:rsid w:val="000B1632"/>
    <w:rsid w:val="000B1DD5"/>
    <w:rsid w:val="000B2401"/>
    <w:rsid w:val="000B406E"/>
    <w:rsid w:val="000B40FF"/>
    <w:rsid w:val="000B53C7"/>
    <w:rsid w:val="000B67CA"/>
    <w:rsid w:val="000B698B"/>
    <w:rsid w:val="000B6D80"/>
    <w:rsid w:val="000B6EB6"/>
    <w:rsid w:val="000C0133"/>
    <w:rsid w:val="000C0930"/>
    <w:rsid w:val="000C0A15"/>
    <w:rsid w:val="000C0AD2"/>
    <w:rsid w:val="000C0C52"/>
    <w:rsid w:val="000C0C60"/>
    <w:rsid w:val="000C1EF3"/>
    <w:rsid w:val="000C371D"/>
    <w:rsid w:val="000C42B3"/>
    <w:rsid w:val="000C68B6"/>
    <w:rsid w:val="000C6E16"/>
    <w:rsid w:val="000C7128"/>
    <w:rsid w:val="000D0781"/>
    <w:rsid w:val="000D130E"/>
    <w:rsid w:val="000D3861"/>
    <w:rsid w:val="000D55E7"/>
    <w:rsid w:val="000D5EB5"/>
    <w:rsid w:val="000D612A"/>
    <w:rsid w:val="000D69B9"/>
    <w:rsid w:val="000D7D2E"/>
    <w:rsid w:val="000E0524"/>
    <w:rsid w:val="000E095E"/>
    <w:rsid w:val="000E2F8E"/>
    <w:rsid w:val="000E2FBB"/>
    <w:rsid w:val="000E4027"/>
    <w:rsid w:val="000E4645"/>
    <w:rsid w:val="000E4DE0"/>
    <w:rsid w:val="000E4EB4"/>
    <w:rsid w:val="000E694C"/>
    <w:rsid w:val="000E69DE"/>
    <w:rsid w:val="000E71DE"/>
    <w:rsid w:val="000F1292"/>
    <w:rsid w:val="000F1755"/>
    <w:rsid w:val="000F178A"/>
    <w:rsid w:val="000F1983"/>
    <w:rsid w:val="000F399B"/>
    <w:rsid w:val="000F3A64"/>
    <w:rsid w:val="000F4270"/>
    <w:rsid w:val="000F4739"/>
    <w:rsid w:val="000F4EB8"/>
    <w:rsid w:val="000F5111"/>
    <w:rsid w:val="000F53EE"/>
    <w:rsid w:val="000F5C22"/>
    <w:rsid w:val="000F6E31"/>
    <w:rsid w:val="000F6EEF"/>
    <w:rsid w:val="000F7AB8"/>
    <w:rsid w:val="00101002"/>
    <w:rsid w:val="001037D3"/>
    <w:rsid w:val="00103E55"/>
    <w:rsid w:val="00103F59"/>
    <w:rsid w:val="0010422F"/>
    <w:rsid w:val="001054ED"/>
    <w:rsid w:val="001055A5"/>
    <w:rsid w:val="00105872"/>
    <w:rsid w:val="00105F64"/>
    <w:rsid w:val="00106937"/>
    <w:rsid w:val="00106DF2"/>
    <w:rsid w:val="00110295"/>
    <w:rsid w:val="0011181B"/>
    <w:rsid w:val="00113283"/>
    <w:rsid w:val="00113337"/>
    <w:rsid w:val="001138B4"/>
    <w:rsid w:val="00115265"/>
    <w:rsid w:val="001159F7"/>
    <w:rsid w:val="0011673F"/>
    <w:rsid w:val="00116B6A"/>
    <w:rsid w:val="001176D4"/>
    <w:rsid w:val="0011778C"/>
    <w:rsid w:val="0012190B"/>
    <w:rsid w:val="00121A4B"/>
    <w:rsid w:val="00121ACE"/>
    <w:rsid w:val="001242C1"/>
    <w:rsid w:val="00124749"/>
    <w:rsid w:val="00124A24"/>
    <w:rsid w:val="00124EB0"/>
    <w:rsid w:val="0012505D"/>
    <w:rsid w:val="00125578"/>
    <w:rsid w:val="001263D5"/>
    <w:rsid w:val="00126DE0"/>
    <w:rsid w:val="00126E65"/>
    <w:rsid w:val="00127229"/>
    <w:rsid w:val="00130214"/>
    <w:rsid w:val="0013151F"/>
    <w:rsid w:val="001329A9"/>
    <w:rsid w:val="001330A6"/>
    <w:rsid w:val="00133EEF"/>
    <w:rsid w:val="00135F2B"/>
    <w:rsid w:val="001378D5"/>
    <w:rsid w:val="00137CE5"/>
    <w:rsid w:val="001407A0"/>
    <w:rsid w:val="00141555"/>
    <w:rsid w:val="00142C3E"/>
    <w:rsid w:val="00142EAA"/>
    <w:rsid w:val="00143BB2"/>
    <w:rsid w:val="001445F2"/>
    <w:rsid w:val="00144952"/>
    <w:rsid w:val="00144DDD"/>
    <w:rsid w:val="00144E83"/>
    <w:rsid w:val="0014525A"/>
    <w:rsid w:val="00146812"/>
    <w:rsid w:val="00147216"/>
    <w:rsid w:val="00147CEF"/>
    <w:rsid w:val="00151014"/>
    <w:rsid w:val="001526F7"/>
    <w:rsid w:val="001527B1"/>
    <w:rsid w:val="001527C8"/>
    <w:rsid w:val="00154647"/>
    <w:rsid w:val="00154AF7"/>
    <w:rsid w:val="00154C54"/>
    <w:rsid w:val="00155DBB"/>
    <w:rsid w:val="00156884"/>
    <w:rsid w:val="0015784A"/>
    <w:rsid w:val="00160278"/>
    <w:rsid w:val="001606BB"/>
    <w:rsid w:val="00160AB8"/>
    <w:rsid w:val="00160ECB"/>
    <w:rsid w:val="00161FF1"/>
    <w:rsid w:val="00162265"/>
    <w:rsid w:val="00163DB8"/>
    <w:rsid w:val="00164C15"/>
    <w:rsid w:val="001667D9"/>
    <w:rsid w:val="00166CD3"/>
    <w:rsid w:val="00170009"/>
    <w:rsid w:val="00170FAD"/>
    <w:rsid w:val="001733FB"/>
    <w:rsid w:val="00173DB0"/>
    <w:rsid w:val="00174311"/>
    <w:rsid w:val="00176DBB"/>
    <w:rsid w:val="00177A96"/>
    <w:rsid w:val="001803A6"/>
    <w:rsid w:val="00184425"/>
    <w:rsid w:val="00184DCD"/>
    <w:rsid w:val="001852C5"/>
    <w:rsid w:val="001856E3"/>
    <w:rsid w:val="00186503"/>
    <w:rsid w:val="00186509"/>
    <w:rsid w:val="00187937"/>
    <w:rsid w:val="00187C25"/>
    <w:rsid w:val="00187DFD"/>
    <w:rsid w:val="001905EA"/>
    <w:rsid w:val="00190894"/>
    <w:rsid w:val="001910D5"/>
    <w:rsid w:val="001914A9"/>
    <w:rsid w:val="001916A5"/>
    <w:rsid w:val="00191909"/>
    <w:rsid w:val="00191C32"/>
    <w:rsid w:val="00193881"/>
    <w:rsid w:val="0019419D"/>
    <w:rsid w:val="00194224"/>
    <w:rsid w:val="001949B9"/>
    <w:rsid w:val="00194A48"/>
    <w:rsid w:val="00195B49"/>
    <w:rsid w:val="001967FA"/>
    <w:rsid w:val="00196806"/>
    <w:rsid w:val="001A1F1B"/>
    <w:rsid w:val="001A3574"/>
    <w:rsid w:val="001A3EBE"/>
    <w:rsid w:val="001A4B53"/>
    <w:rsid w:val="001A58EC"/>
    <w:rsid w:val="001A6A33"/>
    <w:rsid w:val="001B05AB"/>
    <w:rsid w:val="001B24C7"/>
    <w:rsid w:val="001B2FE7"/>
    <w:rsid w:val="001B31FF"/>
    <w:rsid w:val="001B3D58"/>
    <w:rsid w:val="001B4224"/>
    <w:rsid w:val="001B4343"/>
    <w:rsid w:val="001B47F1"/>
    <w:rsid w:val="001B48B2"/>
    <w:rsid w:val="001B51D2"/>
    <w:rsid w:val="001B70FC"/>
    <w:rsid w:val="001C0858"/>
    <w:rsid w:val="001C1671"/>
    <w:rsid w:val="001C1714"/>
    <w:rsid w:val="001C20A3"/>
    <w:rsid w:val="001C2936"/>
    <w:rsid w:val="001C312F"/>
    <w:rsid w:val="001C4F1E"/>
    <w:rsid w:val="001C6B89"/>
    <w:rsid w:val="001D075E"/>
    <w:rsid w:val="001D1B68"/>
    <w:rsid w:val="001D1E70"/>
    <w:rsid w:val="001D3F20"/>
    <w:rsid w:val="001D3F8D"/>
    <w:rsid w:val="001D435D"/>
    <w:rsid w:val="001D4ACA"/>
    <w:rsid w:val="001D508B"/>
    <w:rsid w:val="001D63E9"/>
    <w:rsid w:val="001D66CC"/>
    <w:rsid w:val="001D7B5E"/>
    <w:rsid w:val="001E050F"/>
    <w:rsid w:val="001E0721"/>
    <w:rsid w:val="001E09CA"/>
    <w:rsid w:val="001E1176"/>
    <w:rsid w:val="001E11E8"/>
    <w:rsid w:val="001E26CF"/>
    <w:rsid w:val="001E2A22"/>
    <w:rsid w:val="001E2CFF"/>
    <w:rsid w:val="001E305B"/>
    <w:rsid w:val="001E40F8"/>
    <w:rsid w:val="001E4474"/>
    <w:rsid w:val="001E474A"/>
    <w:rsid w:val="001E4ABF"/>
    <w:rsid w:val="001E4FD5"/>
    <w:rsid w:val="001E557C"/>
    <w:rsid w:val="001E6DC0"/>
    <w:rsid w:val="001E7851"/>
    <w:rsid w:val="001E7FD5"/>
    <w:rsid w:val="001F27CA"/>
    <w:rsid w:val="001F3828"/>
    <w:rsid w:val="001F38AF"/>
    <w:rsid w:val="001F403D"/>
    <w:rsid w:val="001F40AF"/>
    <w:rsid w:val="001F502C"/>
    <w:rsid w:val="001F640F"/>
    <w:rsid w:val="00200929"/>
    <w:rsid w:val="00200AFA"/>
    <w:rsid w:val="00204A8D"/>
    <w:rsid w:val="00204BF2"/>
    <w:rsid w:val="00204DB1"/>
    <w:rsid w:val="00205155"/>
    <w:rsid w:val="002057D4"/>
    <w:rsid w:val="00205D53"/>
    <w:rsid w:val="002064E2"/>
    <w:rsid w:val="00206B4E"/>
    <w:rsid w:val="00206B83"/>
    <w:rsid w:val="002106B1"/>
    <w:rsid w:val="00210A3C"/>
    <w:rsid w:val="00211705"/>
    <w:rsid w:val="00211A32"/>
    <w:rsid w:val="002141D9"/>
    <w:rsid w:val="00216604"/>
    <w:rsid w:val="00217489"/>
    <w:rsid w:val="002174C5"/>
    <w:rsid w:val="00217866"/>
    <w:rsid w:val="00221794"/>
    <w:rsid w:val="00221E61"/>
    <w:rsid w:val="00222566"/>
    <w:rsid w:val="002307B1"/>
    <w:rsid w:val="00233460"/>
    <w:rsid w:val="00233B35"/>
    <w:rsid w:val="00233CB3"/>
    <w:rsid w:val="002351A2"/>
    <w:rsid w:val="00236AA2"/>
    <w:rsid w:val="0023796E"/>
    <w:rsid w:val="00240456"/>
    <w:rsid w:val="00240746"/>
    <w:rsid w:val="00240B2E"/>
    <w:rsid w:val="00240BC7"/>
    <w:rsid w:val="00240BEC"/>
    <w:rsid w:val="002427A4"/>
    <w:rsid w:val="00242AFA"/>
    <w:rsid w:val="00243B24"/>
    <w:rsid w:val="00243DC7"/>
    <w:rsid w:val="0024428F"/>
    <w:rsid w:val="00244FA4"/>
    <w:rsid w:val="0024586D"/>
    <w:rsid w:val="0024667F"/>
    <w:rsid w:val="00246731"/>
    <w:rsid w:val="002467DB"/>
    <w:rsid w:val="00246F63"/>
    <w:rsid w:val="00247226"/>
    <w:rsid w:val="0024782C"/>
    <w:rsid w:val="00251E0A"/>
    <w:rsid w:val="002547A8"/>
    <w:rsid w:val="00255202"/>
    <w:rsid w:val="002553D3"/>
    <w:rsid w:val="0025683F"/>
    <w:rsid w:val="0025779F"/>
    <w:rsid w:val="002607E6"/>
    <w:rsid w:val="00263AA9"/>
    <w:rsid w:val="00264D6A"/>
    <w:rsid w:val="002657F0"/>
    <w:rsid w:val="00265C1E"/>
    <w:rsid w:val="00267A15"/>
    <w:rsid w:val="002715E3"/>
    <w:rsid w:val="00271BB3"/>
    <w:rsid w:val="00272198"/>
    <w:rsid w:val="00273A95"/>
    <w:rsid w:val="0027499D"/>
    <w:rsid w:val="00274BF6"/>
    <w:rsid w:val="00275636"/>
    <w:rsid w:val="002763FF"/>
    <w:rsid w:val="00276DA6"/>
    <w:rsid w:val="00276FB0"/>
    <w:rsid w:val="00280932"/>
    <w:rsid w:val="00280F4E"/>
    <w:rsid w:val="00281304"/>
    <w:rsid w:val="00281940"/>
    <w:rsid w:val="00281C44"/>
    <w:rsid w:val="002823B4"/>
    <w:rsid w:val="0028283F"/>
    <w:rsid w:val="00282A27"/>
    <w:rsid w:val="00282C6F"/>
    <w:rsid w:val="0028338B"/>
    <w:rsid w:val="00284A70"/>
    <w:rsid w:val="00284B34"/>
    <w:rsid w:val="00286795"/>
    <w:rsid w:val="00287B94"/>
    <w:rsid w:val="00291D61"/>
    <w:rsid w:val="00291FD2"/>
    <w:rsid w:val="0029262C"/>
    <w:rsid w:val="00292B00"/>
    <w:rsid w:val="002952DA"/>
    <w:rsid w:val="002962F5"/>
    <w:rsid w:val="002963B5"/>
    <w:rsid w:val="0029782D"/>
    <w:rsid w:val="00297F27"/>
    <w:rsid w:val="00297F46"/>
    <w:rsid w:val="002A0783"/>
    <w:rsid w:val="002A0ED9"/>
    <w:rsid w:val="002A10C0"/>
    <w:rsid w:val="002A241D"/>
    <w:rsid w:val="002A26C1"/>
    <w:rsid w:val="002A311E"/>
    <w:rsid w:val="002A3216"/>
    <w:rsid w:val="002A3411"/>
    <w:rsid w:val="002A34B5"/>
    <w:rsid w:val="002A3BEC"/>
    <w:rsid w:val="002A3C4C"/>
    <w:rsid w:val="002A40CC"/>
    <w:rsid w:val="002A4C50"/>
    <w:rsid w:val="002A500F"/>
    <w:rsid w:val="002A6155"/>
    <w:rsid w:val="002A65AC"/>
    <w:rsid w:val="002A7E01"/>
    <w:rsid w:val="002B083E"/>
    <w:rsid w:val="002B14E5"/>
    <w:rsid w:val="002B3C9E"/>
    <w:rsid w:val="002B434C"/>
    <w:rsid w:val="002B4DA7"/>
    <w:rsid w:val="002B55D5"/>
    <w:rsid w:val="002B68FC"/>
    <w:rsid w:val="002B79B6"/>
    <w:rsid w:val="002C0090"/>
    <w:rsid w:val="002C063A"/>
    <w:rsid w:val="002C0B0F"/>
    <w:rsid w:val="002C2A2C"/>
    <w:rsid w:val="002C2B21"/>
    <w:rsid w:val="002C342D"/>
    <w:rsid w:val="002C43CF"/>
    <w:rsid w:val="002C54E0"/>
    <w:rsid w:val="002C574E"/>
    <w:rsid w:val="002C652E"/>
    <w:rsid w:val="002C6883"/>
    <w:rsid w:val="002D026C"/>
    <w:rsid w:val="002D03D6"/>
    <w:rsid w:val="002D03FC"/>
    <w:rsid w:val="002D0718"/>
    <w:rsid w:val="002D0839"/>
    <w:rsid w:val="002D1080"/>
    <w:rsid w:val="002D1769"/>
    <w:rsid w:val="002D196A"/>
    <w:rsid w:val="002D1CAC"/>
    <w:rsid w:val="002D25C5"/>
    <w:rsid w:val="002D293F"/>
    <w:rsid w:val="002D39B2"/>
    <w:rsid w:val="002D4A3A"/>
    <w:rsid w:val="002D4B55"/>
    <w:rsid w:val="002D62E4"/>
    <w:rsid w:val="002D79D6"/>
    <w:rsid w:val="002E00B4"/>
    <w:rsid w:val="002E02F2"/>
    <w:rsid w:val="002E18A3"/>
    <w:rsid w:val="002E3FBF"/>
    <w:rsid w:val="002E45CE"/>
    <w:rsid w:val="002E4B0C"/>
    <w:rsid w:val="002E6970"/>
    <w:rsid w:val="002E752A"/>
    <w:rsid w:val="002E773F"/>
    <w:rsid w:val="002E7936"/>
    <w:rsid w:val="002F0237"/>
    <w:rsid w:val="002F0398"/>
    <w:rsid w:val="002F061A"/>
    <w:rsid w:val="002F07E9"/>
    <w:rsid w:val="002F17A5"/>
    <w:rsid w:val="002F2326"/>
    <w:rsid w:val="002F2D1E"/>
    <w:rsid w:val="002F39F8"/>
    <w:rsid w:val="002F443E"/>
    <w:rsid w:val="002F6326"/>
    <w:rsid w:val="002F7F90"/>
    <w:rsid w:val="003009E4"/>
    <w:rsid w:val="003013A1"/>
    <w:rsid w:val="0030246E"/>
    <w:rsid w:val="00302C56"/>
    <w:rsid w:val="00303029"/>
    <w:rsid w:val="00303176"/>
    <w:rsid w:val="00303AE6"/>
    <w:rsid w:val="00303E1A"/>
    <w:rsid w:val="003046AD"/>
    <w:rsid w:val="0030470F"/>
    <w:rsid w:val="00304F60"/>
    <w:rsid w:val="00305114"/>
    <w:rsid w:val="003118A7"/>
    <w:rsid w:val="003118F2"/>
    <w:rsid w:val="0031343D"/>
    <w:rsid w:val="003134FE"/>
    <w:rsid w:val="00313F7F"/>
    <w:rsid w:val="003155A7"/>
    <w:rsid w:val="0031575F"/>
    <w:rsid w:val="00315928"/>
    <w:rsid w:val="00317872"/>
    <w:rsid w:val="003215E2"/>
    <w:rsid w:val="00321DC6"/>
    <w:rsid w:val="003232E3"/>
    <w:rsid w:val="00325890"/>
    <w:rsid w:val="003261EC"/>
    <w:rsid w:val="00326ACE"/>
    <w:rsid w:val="00327A9A"/>
    <w:rsid w:val="003309D1"/>
    <w:rsid w:val="00330E65"/>
    <w:rsid w:val="0033135F"/>
    <w:rsid w:val="00331C1D"/>
    <w:rsid w:val="00332C56"/>
    <w:rsid w:val="0033386F"/>
    <w:rsid w:val="00334AF3"/>
    <w:rsid w:val="00335AD3"/>
    <w:rsid w:val="003361DA"/>
    <w:rsid w:val="00336611"/>
    <w:rsid w:val="00337E5A"/>
    <w:rsid w:val="00341C94"/>
    <w:rsid w:val="003426B3"/>
    <w:rsid w:val="00342EF3"/>
    <w:rsid w:val="00343249"/>
    <w:rsid w:val="00343F52"/>
    <w:rsid w:val="003440C5"/>
    <w:rsid w:val="003441D9"/>
    <w:rsid w:val="00344E00"/>
    <w:rsid w:val="00344E62"/>
    <w:rsid w:val="00345084"/>
    <w:rsid w:val="00347D42"/>
    <w:rsid w:val="00347D79"/>
    <w:rsid w:val="00350194"/>
    <w:rsid w:val="0035237F"/>
    <w:rsid w:val="003525FC"/>
    <w:rsid w:val="00354249"/>
    <w:rsid w:val="00356045"/>
    <w:rsid w:val="00361166"/>
    <w:rsid w:val="003613BF"/>
    <w:rsid w:val="00362785"/>
    <w:rsid w:val="0036435D"/>
    <w:rsid w:val="00364EC9"/>
    <w:rsid w:val="00365029"/>
    <w:rsid w:val="00365600"/>
    <w:rsid w:val="00366651"/>
    <w:rsid w:val="003669B0"/>
    <w:rsid w:val="0036787F"/>
    <w:rsid w:val="00367A36"/>
    <w:rsid w:val="00367D00"/>
    <w:rsid w:val="003701C6"/>
    <w:rsid w:val="00370889"/>
    <w:rsid w:val="00371116"/>
    <w:rsid w:val="00371D6C"/>
    <w:rsid w:val="00372252"/>
    <w:rsid w:val="00372892"/>
    <w:rsid w:val="003728C7"/>
    <w:rsid w:val="00372F30"/>
    <w:rsid w:val="003736B4"/>
    <w:rsid w:val="00373711"/>
    <w:rsid w:val="0037457B"/>
    <w:rsid w:val="003746C6"/>
    <w:rsid w:val="00374813"/>
    <w:rsid w:val="00374CF4"/>
    <w:rsid w:val="00375784"/>
    <w:rsid w:val="00376056"/>
    <w:rsid w:val="00376EF0"/>
    <w:rsid w:val="003770E3"/>
    <w:rsid w:val="00377BA4"/>
    <w:rsid w:val="0038070F"/>
    <w:rsid w:val="00382AE4"/>
    <w:rsid w:val="003836B9"/>
    <w:rsid w:val="00384649"/>
    <w:rsid w:val="00385566"/>
    <w:rsid w:val="00385905"/>
    <w:rsid w:val="00385DC5"/>
    <w:rsid w:val="00387269"/>
    <w:rsid w:val="003874AE"/>
    <w:rsid w:val="0039054E"/>
    <w:rsid w:val="00390A74"/>
    <w:rsid w:val="00390FAB"/>
    <w:rsid w:val="0039124D"/>
    <w:rsid w:val="00391FBC"/>
    <w:rsid w:val="003929A8"/>
    <w:rsid w:val="00393064"/>
    <w:rsid w:val="00393FEB"/>
    <w:rsid w:val="003941D9"/>
    <w:rsid w:val="00396010"/>
    <w:rsid w:val="003964BD"/>
    <w:rsid w:val="003966A2"/>
    <w:rsid w:val="00396DF0"/>
    <w:rsid w:val="00397240"/>
    <w:rsid w:val="003974C0"/>
    <w:rsid w:val="00397697"/>
    <w:rsid w:val="003A078D"/>
    <w:rsid w:val="003A11DA"/>
    <w:rsid w:val="003A269A"/>
    <w:rsid w:val="003A29D3"/>
    <w:rsid w:val="003A4825"/>
    <w:rsid w:val="003A4E02"/>
    <w:rsid w:val="003A5142"/>
    <w:rsid w:val="003A58C6"/>
    <w:rsid w:val="003A7CE1"/>
    <w:rsid w:val="003A7FC3"/>
    <w:rsid w:val="003B06BD"/>
    <w:rsid w:val="003B2C9F"/>
    <w:rsid w:val="003B354B"/>
    <w:rsid w:val="003B3C75"/>
    <w:rsid w:val="003B4E39"/>
    <w:rsid w:val="003B52E7"/>
    <w:rsid w:val="003B553C"/>
    <w:rsid w:val="003B59A4"/>
    <w:rsid w:val="003B791B"/>
    <w:rsid w:val="003B7E10"/>
    <w:rsid w:val="003C031C"/>
    <w:rsid w:val="003C078A"/>
    <w:rsid w:val="003C1968"/>
    <w:rsid w:val="003C22FF"/>
    <w:rsid w:val="003C2F25"/>
    <w:rsid w:val="003C6033"/>
    <w:rsid w:val="003C629E"/>
    <w:rsid w:val="003C62CA"/>
    <w:rsid w:val="003C6A72"/>
    <w:rsid w:val="003C6FFA"/>
    <w:rsid w:val="003D1ECB"/>
    <w:rsid w:val="003D2BFC"/>
    <w:rsid w:val="003D359E"/>
    <w:rsid w:val="003D41BC"/>
    <w:rsid w:val="003D4AC7"/>
    <w:rsid w:val="003D5112"/>
    <w:rsid w:val="003D57BC"/>
    <w:rsid w:val="003D6B28"/>
    <w:rsid w:val="003D73D8"/>
    <w:rsid w:val="003D7DC9"/>
    <w:rsid w:val="003E059B"/>
    <w:rsid w:val="003E0BF0"/>
    <w:rsid w:val="003E16A7"/>
    <w:rsid w:val="003E18B7"/>
    <w:rsid w:val="003E1B60"/>
    <w:rsid w:val="003E265C"/>
    <w:rsid w:val="003E3B4E"/>
    <w:rsid w:val="003E3E91"/>
    <w:rsid w:val="003E4141"/>
    <w:rsid w:val="003E5AFF"/>
    <w:rsid w:val="003E67C0"/>
    <w:rsid w:val="003E6FB0"/>
    <w:rsid w:val="003E79E9"/>
    <w:rsid w:val="003F0326"/>
    <w:rsid w:val="003F042F"/>
    <w:rsid w:val="003F05FE"/>
    <w:rsid w:val="003F0DBB"/>
    <w:rsid w:val="003F16DD"/>
    <w:rsid w:val="003F270A"/>
    <w:rsid w:val="003F30D6"/>
    <w:rsid w:val="003F512E"/>
    <w:rsid w:val="003F6451"/>
    <w:rsid w:val="003F7233"/>
    <w:rsid w:val="00400CF6"/>
    <w:rsid w:val="0040206E"/>
    <w:rsid w:val="004029A1"/>
    <w:rsid w:val="00403613"/>
    <w:rsid w:val="00403833"/>
    <w:rsid w:val="0040446E"/>
    <w:rsid w:val="00404AE6"/>
    <w:rsid w:val="00405869"/>
    <w:rsid w:val="00405D1A"/>
    <w:rsid w:val="00406503"/>
    <w:rsid w:val="00406813"/>
    <w:rsid w:val="00406DD6"/>
    <w:rsid w:val="00406F36"/>
    <w:rsid w:val="00407A65"/>
    <w:rsid w:val="00410B69"/>
    <w:rsid w:val="004113D2"/>
    <w:rsid w:val="00412302"/>
    <w:rsid w:val="004132FE"/>
    <w:rsid w:val="00413800"/>
    <w:rsid w:val="00414DA5"/>
    <w:rsid w:val="004168CD"/>
    <w:rsid w:val="00420F37"/>
    <w:rsid w:val="004228FF"/>
    <w:rsid w:val="004229E3"/>
    <w:rsid w:val="0042334E"/>
    <w:rsid w:val="00424854"/>
    <w:rsid w:val="00425F51"/>
    <w:rsid w:val="004269D4"/>
    <w:rsid w:val="00427D04"/>
    <w:rsid w:val="00430705"/>
    <w:rsid w:val="00431229"/>
    <w:rsid w:val="00431B50"/>
    <w:rsid w:val="0043253B"/>
    <w:rsid w:val="004335E7"/>
    <w:rsid w:val="004351E8"/>
    <w:rsid w:val="0043683E"/>
    <w:rsid w:val="00436870"/>
    <w:rsid w:val="004372A5"/>
    <w:rsid w:val="004403CB"/>
    <w:rsid w:val="00441852"/>
    <w:rsid w:val="00441A34"/>
    <w:rsid w:val="0044287F"/>
    <w:rsid w:val="0044368B"/>
    <w:rsid w:val="00444D37"/>
    <w:rsid w:val="0044550C"/>
    <w:rsid w:val="00445663"/>
    <w:rsid w:val="00445A30"/>
    <w:rsid w:val="00445A35"/>
    <w:rsid w:val="004468E3"/>
    <w:rsid w:val="004473FE"/>
    <w:rsid w:val="004505F4"/>
    <w:rsid w:val="00450DCB"/>
    <w:rsid w:val="0045373B"/>
    <w:rsid w:val="00453C4F"/>
    <w:rsid w:val="004544A7"/>
    <w:rsid w:val="00454FF6"/>
    <w:rsid w:val="00456A3E"/>
    <w:rsid w:val="0045759B"/>
    <w:rsid w:val="00457FB9"/>
    <w:rsid w:val="0046082C"/>
    <w:rsid w:val="004619BA"/>
    <w:rsid w:val="00462741"/>
    <w:rsid w:val="00464EBF"/>
    <w:rsid w:val="004651EF"/>
    <w:rsid w:val="00466E8B"/>
    <w:rsid w:val="00467789"/>
    <w:rsid w:val="00467852"/>
    <w:rsid w:val="00467DD8"/>
    <w:rsid w:val="0047046D"/>
    <w:rsid w:val="00471F48"/>
    <w:rsid w:val="00473DEA"/>
    <w:rsid w:val="00473E81"/>
    <w:rsid w:val="004743BD"/>
    <w:rsid w:val="004744C2"/>
    <w:rsid w:val="00474D84"/>
    <w:rsid w:val="00475069"/>
    <w:rsid w:val="00475D52"/>
    <w:rsid w:val="00477110"/>
    <w:rsid w:val="0047741B"/>
    <w:rsid w:val="00477FE3"/>
    <w:rsid w:val="004814D7"/>
    <w:rsid w:val="00481908"/>
    <w:rsid w:val="00482117"/>
    <w:rsid w:val="0048216E"/>
    <w:rsid w:val="00482386"/>
    <w:rsid w:val="00482C53"/>
    <w:rsid w:val="00482E55"/>
    <w:rsid w:val="00483C1F"/>
    <w:rsid w:val="00484725"/>
    <w:rsid w:val="004859BA"/>
    <w:rsid w:val="00485A02"/>
    <w:rsid w:val="0048652E"/>
    <w:rsid w:val="00486FFD"/>
    <w:rsid w:val="00487659"/>
    <w:rsid w:val="00487EE1"/>
    <w:rsid w:val="0049157C"/>
    <w:rsid w:val="004937B5"/>
    <w:rsid w:val="00493CAF"/>
    <w:rsid w:val="004943D1"/>
    <w:rsid w:val="004945A5"/>
    <w:rsid w:val="0049538C"/>
    <w:rsid w:val="00496BFA"/>
    <w:rsid w:val="00496D0A"/>
    <w:rsid w:val="00496EFD"/>
    <w:rsid w:val="004973F7"/>
    <w:rsid w:val="0049752B"/>
    <w:rsid w:val="00497EA9"/>
    <w:rsid w:val="004A1276"/>
    <w:rsid w:val="004A15CA"/>
    <w:rsid w:val="004A21E3"/>
    <w:rsid w:val="004A25CC"/>
    <w:rsid w:val="004A28F9"/>
    <w:rsid w:val="004A29BD"/>
    <w:rsid w:val="004A37CC"/>
    <w:rsid w:val="004A4595"/>
    <w:rsid w:val="004A5999"/>
    <w:rsid w:val="004A7B30"/>
    <w:rsid w:val="004A7D48"/>
    <w:rsid w:val="004B0400"/>
    <w:rsid w:val="004B0AFB"/>
    <w:rsid w:val="004B194A"/>
    <w:rsid w:val="004B1B0B"/>
    <w:rsid w:val="004B1D56"/>
    <w:rsid w:val="004B3156"/>
    <w:rsid w:val="004B3F74"/>
    <w:rsid w:val="004B490D"/>
    <w:rsid w:val="004B5AB0"/>
    <w:rsid w:val="004B637A"/>
    <w:rsid w:val="004B6A5C"/>
    <w:rsid w:val="004C0540"/>
    <w:rsid w:val="004C1439"/>
    <w:rsid w:val="004C1FFB"/>
    <w:rsid w:val="004C3066"/>
    <w:rsid w:val="004C3614"/>
    <w:rsid w:val="004C3926"/>
    <w:rsid w:val="004C4512"/>
    <w:rsid w:val="004C50F6"/>
    <w:rsid w:val="004C5545"/>
    <w:rsid w:val="004C56C3"/>
    <w:rsid w:val="004C5AEB"/>
    <w:rsid w:val="004D1783"/>
    <w:rsid w:val="004D38CB"/>
    <w:rsid w:val="004D42E5"/>
    <w:rsid w:val="004D49F2"/>
    <w:rsid w:val="004D5B02"/>
    <w:rsid w:val="004D61B6"/>
    <w:rsid w:val="004D6816"/>
    <w:rsid w:val="004D752B"/>
    <w:rsid w:val="004D7F2F"/>
    <w:rsid w:val="004E01A7"/>
    <w:rsid w:val="004E030F"/>
    <w:rsid w:val="004E0459"/>
    <w:rsid w:val="004E1136"/>
    <w:rsid w:val="004E12E9"/>
    <w:rsid w:val="004E138E"/>
    <w:rsid w:val="004E217F"/>
    <w:rsid w:val="004E3765"/>
    <w:rsid w:val="004E3E68"/>
    <w:rsid w:val="004E55E1"/>
    <w:rsid w:val="004E5B52"/>
    <w:rsid w:val="004E667B"/>
    <w:rsid w:val="004E6B9F"/>
    <w:rsid w:val="004F3354"/>
    <w:rsid w:val="004F4F39"/>
    <w:rsid w:val="004F5DF9"/>
    <w:rsid w:val="004F67A2"/>
    <w:rsid w:val="004F68C4"/>
    <w:rsid w:val="004F69FC"/>
    <w:rsid w:val="004F6A36"/>
    <w:rsid w:val="004F7660"/>
    <w:rsid w:val="004F7A23"/>
    <w:rsid w:val="004F7FDD"/>
    <w:rsid w:val="00500C17"/>
    <w:rsid w:val="005012BF"/>
    <w:rsid w:val="0050189B"/>
    <w:rsid w:val="0050220A"/>
    <w:rsid w:val="005028BF"/>
    <w:rsid w:val="00502F01"/>
    <w:rsid w:val="005036C5"/>
    <w:rsid w:val="0050482F"/>
    <w:rsid w:val="00505D26"/>
    <w:rsid w:val="00505D5E"/>
    <w:rsid w:val="0050606F"/>
    <w:rsid w:val="00506A7E"/>
    <w:rsid w:val="00507768"/>
    <w:rsid w:val="00507C6A"/>
    <w:rsid w:val="00510E71"/>
    <w:rsid w:val="00510ED2"/>
    <w:rsid w:val="0051111A"/>
    <w:rsid w:val="005111E3"/>
    <w:rsid w:val="00512076"/>
    <w:rsid w:val="00512193"/>
    <w:rsid w:val="00512BA8"/>
    <w:rsid w:val="00513166"/>
    <w:rsid w:val="0051324B"/>
    <w:rsid w:val="00513D02"/>
    <w:rsid w:val="00514709"/>
    <w:rsid w:val="005147F8"/>
    <w:rsid w:val="00514C77"/>
    <w:rsid w:val="00514F1C"/>
    <w:rsid w:val="00517439"/>
    <w:rsid w:val="005201B5"/>
    <w:rsid w:val="005207F2"/>
    <w:rsid w:val="0052175C"/>
    <w:rsid w:val="00521D21"/>
    <w:rsid w:val="00521FEC"/>
    <w:rsid w:val="00522213"/>
    <w:rsid w:val="00522745"/>
    <w:rsid w:val="005235B6"/>
    <w:rsid w:val="00523C7A"/>
    <w:rsid w:val="00523D82"/>
    <w:rsid w:val="005248A1"/>
    <w:rsid w:val="00524C4B"/>
    <w:rsid w:val="005256D7"/>
    <w:rsid w:val="00525D6D"/>
    <w:rsid w:val="005263E4"/>
    <w:rsid w:val="00526AF3"/>
    <w:rsid w:val="0052747A"/>
    <w:rsid w:val="00527726"/>
    <w:rsid w:val="00530325"/>
    <w:rsid w:val="00530C48"/>
    <w:rsid w:val="0053211F"/>
    <w:rsid w:val="0053316A"/>
    <w:rsid w:val="00533C94"/>
    <w:rsid w:val="00534630"/>
    <w:rsid w:val="005353BA"/>
    <w:rsid w:val="00535C86"/>
    <w:rsid w:val="0053606A"/>
    <w:rsid w:val="005374C3"/>
    <w:rsid w:val="00540503"/>
    <w:rsid w:val="00540E1E"/>
    <w:rsid w:val="00541738"/>
    <w:rsid w:val="005425CB"/>
    <w:rsid w:val="00542D0F"/>
    <w:rsid w:val="00542F87"/>
    <w:rsid w:val="0054405E"/>
    <w:rsid w:val="00544ADB"/>
    <w:rsid w:val="00546531"/>
    <w:rsid w:val="005468B6"/>
    <w:rsid w:val="005473ED"/>
    <w:rsid w:val="00550351"/>
    <w:rsid w:val="00550E40"/>
    <w:rsid w:val="005512FC"/>
    <w:rsid w:val="00551C2F"/>
    <w:rsid w:val="0055210A"/>
    <w:rsid w:val="00552836"/>
    <w:rsid w:val="00553390"/>
    <w:rsid w:val="00553F88"/>
    <w:rsid w:val="0055604E"/>
    <w:rsid w:val="0055714F"/>
    <w:rsid w:val="0055757D"/>
    <w:rsid w:val="005576D8"/>
    <w:rsid w:val="00557AEE"/>
    <w:rsid w:val="00560A41"/>
    <w:rsid w:val="00560E18"/>
    <w:rsid w:val="00561918"/>
    <w:rsid w:val="00561A3D"/>
    <w:rsid w:val="0056474B"/>
    <w:rsid w:val="00564ADB"/>
    <w:rsid w:val="00567452"/>
    <w:rsid w:val="005674E3"/>
    <w:rsid w:val="00567CE4"/>
    <w:rsid w:val="00571521"/>
    <w:rsid w:val="005729A7"/>
    <w:rsid w:val="00574B3E"/>
    <w:rsid w:val="00577ED4"/>
    <w:rsid w:val="00580436"/>
    <w:rsid w:val="005807B1"/>
    <w:rsid w:val="005810D3"/>
    <w:rsid w:val="005823FA"/>
    <w:rsid w:val="0058316F"/>
    <w:rsid w:val="005833E9"/>
    <w:rsid w:val="0058366A"/>
    <w:rsid w:val="005836E4"/>
    <w:rsid w:val="00583B4C"/>
    <w:rsid w:val="00583D85"/>
    <w:rsid w:val="00583EF5"/>
    <w:rsid w:val="005846F7"/>
    <w:rsid w:val="00585AB4"/>
    <w:rsid w:val="0058661F"/>
    <w:rsid w:val="00586939"/>
    <w:rsid w:val="00587CDB"/>
    <w:rsid w:val="0059002A"/>
    <w:rsid w:val="00590313"/>
    <w:rsid w:val="005904DE"/>
    <w:rsid w:val="00591021"/>
    <w:rsid w:val="00591D3E"/>
    <w:rsid w:val="00593BDD"/>
    <w:rsid w:val="00594391"/>
    <w:rsid w:val="005963BE"/>
    <w:rsid w:val="005967FA"/>
    <w:rsid w:val="00596DBD"/>
    <w:rsid w:val="00597089"/>
    <w:rsid w:val="00597ED2"/>
    <w:rsid w:val="005A0370"/>
    <w:rsid w:val="005A1C15"/>
    <w:rsid w:val="005A206C"/>
    <w:rsid w:val="005A2594"/>
    <w:rsid w:val="005A2E9D"/>
    <w:rsid w:val="005A3B90"/>
    <w:rsid w:val="005A656C"/>
    <w:rsid w:val="005A65C2"/>
    <w:rsid w:val="005A6724"/>
    <w:rsid w:val="005A701E"/>
    <w:rsid w:val="005A7A9B"/>
    <w:rsid w:val="005A7BA0"/>
    <w:rsid w:val="005B1399"/>
    <w:rsid w:val="005B1723"/>
    <w:rsid w:val="005B1873"/>
    <w:rsid w:val="005B2EAE"/>
    <w:rsid w:val="005B3482"/>
    <w:rsid w:val="005B511D"/>
    <w:rsid w:val="005B5E63"/>
    <w:rsid w:val="005B66B5"/>
    <w:rsid w:val="005B77A5"/>
    <w:rsid w:val="005B7C90"/>
    <w:rsid w:val="005C01EA"/>
    <w:rsid w:val="005C0485"/>
    <w:rsid w:val="005C0C2A"/>
    <w:rsid w:val="005C12BA"/>
    <w:rsid w:val="005C13E6"/>
    <w:rsid w:val="005C16D2"/>
    <w:rsid w:val="005C232B"/>
    <w:rsid w:val="005C29AF"/>
    <w:rsid w:val="005C2D19"/>
    <w:rsid w:val="005C2F22"/>
    <w:rsid w:val="005C2FAC"/>
    <w:rsid w:val="005C4040"/>
    <w:rsid w:val="005C493E"/>
    <w:rsid w:val="005C5F94"/>
    <w:rsid w:val="005C62D3"/>
    <w:rsid w:val="005C718B"/>
    <w:rsid w:val="005C79DB"/>
    <w:rsid w:val="005D0E03"/>
    <w:rsid w:val="005D1E5B"/>
    <w:rsid w:val="005D271D"/>
    <w:rsid w:val="005D31AE"/>
    <w:rsid w:val="005D39E7"/>
    <w:rsid w:val="005D41EA"/>
    <w:rsid w:val="005D47C6"/>
    <w:rsid w:val="005D4911"/>
    <w:rsid w:val="005D54D8"/>
    <w:rsid w:val="005E02FC"/>
    <w:rsid w:val="005E0B14"/>
    <w:rsid w:val="005E2A9A"/>
    <w:rsid w:val="005E490B"/>
    <w:rsid w:val="005E4F80"/>
    <w:rsid w:val="005E5124"/>
    <w:rsid w:val="005E5FC8"/>
    <w:rsid w:val="005E617B"/>
    <w:rsid w:val="005F022E"/>
    <w:rsid w:val="005F1518"/>
    <w:rsid w:val="005F1663"/>
    <w:rsid w:val="005F1E2B"/>
    <w:rsid w:val="005F262D"/>
    <w:rsid w:val="005F3954"/>
    <w:rsid w:val="005F4C82"/>
    <w:rsid w:val="005F4E25"/>
    <w:rsid w:val="005F75E2"/>
    <w:rsid w:val="005F7CEC"/>
    <w:rsid w:val="00600601"/>
    <w:rsid w:val="00600976"/>
    <w:rsid w:val="00600D5A"/>
    <w:rsid w:val="0060122C"/>
    <w:rsid w:val="006012AC"/>
    <w:rsid w:val="0060147D"/>
    <w:rsid w:val="0060170C"/>
    <w:rsid w:val="00601E3D"/>
    <w:rsid w:val="00604711"/>
    <w:rsid w:val="00605129"/>
    <w:rsid w:val="0060696B"/>
    <w:rsid w:val="006076B0"/>
    <w:rsid w:val="0061016C"/>
    <w:rsid w:val="006103BB"/>
    <w:rsid w:val="00610A71"/>
    <w:rsid w:val="006135C3"/>
    <w:rsid w:val="00613E79"/>
    <w:rsid w:val="00616973"/>
    <w:rsid w:val="00616DB6"/>
    <w:rsid w:val="00617118"/>
    <w:rsid w:val="00617720"/>
    <w:rsid w:val="0061777A"/>
    <w:rsid w:val="00617AA2"/>
    <w:rsid w:val="006206C4"/>
    <w:rsid w:val="00620901"/>
    <w:rsid w:val="006209CD"/>
    <w:rsid w:val="0062101D"/>
    <w:rsid w:val="00622945"/>
    <w:rsid w:val="006234A3"/>
    <w:rsid w:val="006238DF"/>
    <w:rsid w:val="0062595C"/>
    <w:rsid w:val="00626395"/>
    <w:rsid w:val="00626517"/>
    <w:rsid w:val="00627BAE"/>
    <w:rsid w:val="00627CA7"/>
    <w:rsid w:val="00630D66"/>
    <w:rsid w:val="00630FEF"/>
    <w:rsid w:val="00631596"/>
    <w:rsid w:val="00632AF8"/>
    <w:rsid w:val="00633CA0"/>
    <w:rsid w:val="0063414D"/>
    <w:rsid w:val="00634504"/>
    <w:rsid w:val="006347C8"/>
    <w:rsid w:val="00640E0B"/>
    <w:rsid w:val="006439AF"/>
    <w:rsid w:val="0064461F"/>
    <w:rsid w:val="0064732A"/>
    <w:rsid w:val="00650575"/>
    <w:rsid w:val="00650ECA"/>
    <w:rsid w:val="00651324"/>
    <w:rsid w:val="006523E6"/>
    <w:rsid w:val="0065252F"/>
    <w:rsid w:val="0065257D"/>
    <w:rsid w:val="006537B2"/>
    <w:rsid w:val="00653910"/>
    <w:rsid w:val="00653F8F"/>
    <w:rsid w:val="00654B73"/>
    <w:rsid w:val="00654D8C"/>
    <w:rsid w:val="00660FDB"/>
    <w:rsid w:val="006622AF"/>
    <w:rsid w:val="00662BC3"/>
    <w:rsid w:val="006639DE"/>
    <w:rsid w:val="00664034"/>
    <w:rsid w:val="00665BDE"/>
    <w:rsid w:val="00666986"/>
    <w:rsid w:val="00670FBB"/>
    <w:rsid w:val="00671BB1"/>
    <w:rsid w:val="00673E26"/>
    <w:rsid w:val="0067537E"/>
    <w:rsid w:val="00675E56"/>
    <w:rsid w:val="006768B8"/>
    <w:rsid w:val="00676FCE"/>
    <w:rsid w:val="0067701E"/>
    <w:rsid w:val="00677613"/>
    <w:rsid w:val="00677E84"/>
    <w:rsid w:val="00680008"/>
    <w:rsid w:val="006803E8"/>
    <w:rsid w:val="00680C8B"/>
    <w:rsid w:val="00683648"/>
    <w:rsid w:val="006839D8"/>
    <w:rsid w:val="006848E6"/>
    <w:rsid w:val="00684F74"/>
    <w:rsid w:val="006855A5"/>
    <w:rsid w:val="0068600C"/>
    <w:rsid w:val="006869BC"/>
    <w:rsid w:val="00686A83"/>
    <w:rsid w:val="0069026C"/>
    <w:rsid w:val="006903B5"/>
    <w:rsid w:val="00691AEB"/>
    <w:rsid w:val="0069221E"/>
    <w:rsid w:val="006924E9"/>
    <w:rsid w:val="00692A51"/>
    <w:rsid w:val="00693AB0"/>
    <w:rsid w:val="00694078"/>
    <w:rsid w:val="0069549A"/>
    <w:rsid w:val="00695560"/>
    <w:rsid w:val="00695AE2"/>
    <w:rsid w:val="00695F4A"/>
    <w:rsid w:val="0069734B"/>
    <w:rsid w:val="00697965"/>
    <w:rsid w:val="006A0773"/>
    <w:rsid w:val="006A17A6"/>
    <w:rsid w:val="006A27EE"/>
    <w:rsid w:val="006A385F"/>
    <w:rsid w:val="006A4397"/>
    <w:rsid w:val="006B03F6"/>
    <w:rsid w:val="006B08D0"/>
    <w:rsid w:val="006B2E24"/>
    <w:rsid w:val="006B39C6"/>
    <w:rsid w:val="006B4888"/>
    <w:rsid w:val="006B4A57"/>
    <w:rsid w:val="006B4A75"/>
    <w:rsid w:val="006B55BC"/>
    <w:rsid w:val="006B5B96"/>
    <w:rsid w:val="006B7A50"/>
    <w:rsid w:val="006B7CB9"/>
    <w:rsid w:val="006C0566"/>
    <w:rsid w:val="006C10BE"/>
    <w:rsid w:val="006C231E"/>
    <w:rsid w:val="006C3EA2"/>
    <w:rsid w:val="006C3F1E"/>
    <w:rsid w:val="006C45A6"/>
    <w:rsid w:val="006C4FD7"/>
    <w:rsid w:val="006C5A2F"/>
    <w:rsid w:val="006C5DD5"/>
    <w:rsid w:val="006C6FDB"/>
    <w:rsid w:val="006D041A"/>
    <w:rsid w:val="006D1706"/>
    <w:rsid w:val="006D1892"/>
    <w:rsid w:val="006D21C1"/>
    <w:rsid w:val="006D225E"/>
    <w:rsid w:val="006D2AB2"/>
    <w:rsid w:val="006D3758"/>
    <w:rsid w:val="006D37E1"/>
    <w:rsid w:val="006D3AA2"/>
    <w:rsid w:val="006D3F3E"/>
    <w:rsid w:val="006D40B2"/>
    <w:rsid w:val="006D4298"/>
    <w:rsid w:val="006D4B62"/>
    <w:rsid w:val="006D4EFB"/>
    <w:rsid w:val="006D6269"/>
    <w:rsid w:val="006D711F"/>
    <w:rsid w:val="006E00D1"/>
    <w:rsid w:val="006E0C6D"/>
    <w:rsid w:val="006E1EBA"/>
    <w:rsid w:val="006E1FB6"/>
    <w:rsid w:val="006E2491"/>
    <w:rsid w:val="006E3C72"/>
    <w:rsid w:val="006E52B6"/>
    <w:rsid w:val="006E538E"/>
    <w:rsid w:val="006E6694"/>
    <w:rsid w:val="006E66C9"/>
    <w:rsid w:val="006E7B14"/>
    <w:rsid w:val="006E7E6F"/>
    <w:rsid w:val="006F1395"/>
    <w:rsid w:val="006F24DC"/>
    <w:rsid w:val="006F2A55"/>
    <w:rsid w:val="006F33AE"/>
    <w:rsid w:val="006F3B79"/>
    <w:rsid w:val="006F43AD"/>
    <w:rsid w:val="006F4C95"/>
    <w:rsid w:val="006F58A7"/>
    <w:rsid w:val="006F6E8A"/>
    <w:rsid w:val="006F6EB6"/>
    <w:rsid w:val="006F7A86"/>
    <w:rsid w:val="007005BD"/>
    <w:rsid w:val="0070061C"/>
    <w:rsid w:val="007006F8"/>
    <w:rsid w:val="00701BFE"/>
    <w:rsid w:val="00702FB8"/>
    <w:rsid w:val="00703D6A"/>
    <w:rsid w:val="00704830"/>
    <w:rsid w:val="0070487C"/>
    <w:rsid w:val="00704B54"/>
    <w:rsid w:val="00705353"/>
    <w:rsid w:val="00707253"/>
    <w:rsid w:val="007075E3"/>
    <w:rsid w:val="007079DD"/>
    <w:rsid w:val="00711059"/>
    <w:rsid w:val="00711650"/>
    <w:rsid w:val="00711A83"/>
    <w:rsid w:val="00711AF9"/>
    <w:rsid w:val="00712221"/>
    <w:rsid w:val="007125E6"/>
    <w:rsid w:val="00715260"/>
    <w:rsid w:val="00717235"/>
    <w:rsid w:val="00717422"/>
    <w:rsid w:val="00717569"/>
    <w:rsid w:val="00717A63"/>
    <w:rsid w:val="00720E7A"/>
    <w:rsid w:val="00721A00"/>
    <w:rsid w:val="00722142"/>
    <w:rsid w:val="00722B0E"/>
    <w:rsid w:val="00723857"/>
    <w:rsid w:val="0072748B"/>
    <w:rsid w:val="007276F3"/>
    <w:rsid w:val="00727E19"/>
    <w:rsid w:val="0073054D"/>
    <w:rsid w:val="00733B27"/>
    <w:rsid w:val="00733BA0"/>
    <w:rsid w:val="007348D4"/>
    <w:rsid w:val="007353EB"/>
    <w:rsid w:val="007357AA"/>
    <w:rsid w:val="00736967"/>
    <w:rsid w:val="00736A62"/>
    <w:rsid w:val="007372E8"/>
    <w:rsid w:val="00737791"/>
    <w:rsid w:val="00740189"/>
    <w:rsid w:val="00740199"/>
    <w:rsid w:val="007417F4"/>
    <w:rsid w:val="00741E9C"/>
    <w:rsid w:val="00742F3E"/>
    <w:rsid w:val="00743C6E"/>
    <w:rsid w:val="00744E25"/>
    <w:rsid w:val="00747E58"/>
    <w:rsid w:val="00750465"/>
    <w:rsid w:val="0075158D"/>
    <w:rsid w:val="007528F2"/>
    <w:rsid w:val="0075290C"/>
    <w:rsid w:val="00753FCC"/>
    <w:rsid w:val="00754164"/>
    <w:rsid w:val="00755986"/>
    <w:rsid w:val="00757D57"/>
    <w:rsid w:val="007606EA"/>
    <w:rsid w:val="00760EE6"/>
    <w:rsid w:val="00761965"/>
    <w:rsid w:val="00763D0E"/>
    <w:rsid w:val="00763E9E"/>
    <w:rsid w:val="0076513D"/>
    <w:rsid w:val="00765AC0"/>
    <w:rsid w:val="00767522"/>
    <w:rsid w:val="00767F30"/>
    <w:rsid w:val="00770265"/>
    <w:rsid w:val="0077048B"/>
    <w:rsid w:val="007706EA"/>
    <w:rsid w:val="0077099A"/>
    <w:rsid w:val="00772328"/>
    <w:rsid w:val="0077398F"/>
    <w:rsid w:val="00773A27"/>
    <w:rsid w:val="00773BF7"/>
    <w:rsid w:val="00776469"/>
    <w:rsid w:val="00777B74"/>
    <w:rsid w:val="00777D12"/>
    <w:rsid w:val="00780AB3"/>
    <w:rsid w:val="007812A0"/>
    <w:rsid w:val="00781B0F"/>
    <w:rsid w:val="00781BB6"/>
    <w:rsid w:val="00782866"/>
    <w:rsid w:val="00782F13"/>
    <w:rsid w:val="00783E6A"/>
    <w:rsid w:val="00783EBC"/>
    <w:rsid w:val="0078437A"/>
    <w:rsid w:val="007849E8"/>
    <w:rsid w:val="00784F6E"/>
    <w:rsid w:val="007853D5"/>
    <w:rsid w:val="00785762"/>
    <w:rsid w:val="00785BF8"/>
    <w:rsid w:val="00786920"/>
    <w:rsid w:val="00786CB6"/>
    <w:rsid w:val="00787276"/>
    <w:rsid w:val="00787743"/>
    <w:rsid w:val="0079020F"/>
    <w:rsid w:val="007906FA"/>
    <w:rsid w:val="007910DC"/>
    <w:rsid w:val="00791810"/>
    <w:rsid w:val="00791E2F"/>
    <w:rsid w:val="00792035"/>
    <w:rsid w:val="00793D45"/>
    <w:rsid w:val="00793EAE"/>
    <w:rsid w:val="007965F1"/>
    <w:rsid w:val="00796887"/>
    <w:rsid w:val="00796962"/>
    <w:rsid w:val="00797E1B"/>
    <w:rsid w:val="007A043C"/>
    <w:rsid w:val="007A152A"/>
    <w:rsid w:val="007A324D"/>
    <w:rsid w:val="007A3662"/>
    <w:rsid w:val="007A4B71"/>
    <w:rsid w:val="007A4C17"/>
    <w:rsid w:val="007A5CF9"/>
    <w:rsid w:val="007A6822"/>
    <w:rsid w:val="007A7E99"/>
    <w:rsid w:val="007B1724"/>
    <w:rsid w:val="007B21C8"/>
    <w:rsid w:val="007B3759"/>
    <w:rsid w:val="007B3904"/>
    <w:rsid w:val="007B48B0"/>
    <w:rsid w:val="007B4DE7"/>
    <w:rsid w:val="007B517D"/>
    <w:rsid w:val="007B56CA"/>
    <w:rsid w:val="007B5BBC"/>
    <w:rsid w:val="007B743B"/>
    <w:rsid w:val="007B7958"/>
    <w:rsid w:val="007C06BA"/>
    <w:rsid w:val="007C1A65"/>
    <w:rsid w:val="007C2941"/>
    <w:rsid w:val="007C2E36"/>
    <w:rsid w:val="007C354C"/>
    <w:rsid w:val="007C3D29"/>
    <w:rsid w:val="007C4175"/>
    <w:rsid w:val="007C4CE5"/>
    <w:rsid w:val="007C4D41"/>
    <w:rsid w:val="007C5C33"/>
    <w:rsid w:val="007C6C96"/>
    <w:rsid w:val="007C723C"/>
    <w:rsid w:val="007C7669"/>
    <w:rsid w:val="007D037C"/>
    <w:rsid w:val="007D04CF"/>
    <w:rsid w:val="007D15AF"/>
    <w:rsid w:val="007D1B5D"/>
    <w:rsid w:val="007D1EE6"/>
    <w:rsid w:val="007D2EE9"/>
    <w:rsid w:val="007D30AA"/>
    <w:rsid w:val="007D436D"/>
    <w:rsid w:val="007D45AF"/>
    <w:rsid w:val="007D556E"/>
    <w:rsid w:val="007D657A"/>
    <w:rsid w:val="007D7982"/>
    <w:rsid w:val="007D7DC1"/>
    <w:rsid w:val="007E0535"/>
    <w:rsid w:val="007E066F"/>
    <w:rsid w:val="007E0DDB"/>
    <w:rsid w:val="007E1621"/>
    <w:rsid w:val="007E1C5A"/>
    <w:rsid w:val="007E207D"/>
    <w:rsid w:val="007E33AB"/>
    <w:rsid w:val="007E4692"/>
    <w:rsid w:val="007E47B8"/>
    <w:rsid w:val="007E4C10"/>
    <w:rsid w:val="007E4CE4"/>
    <w:rsid w:val="007E55A7"/>
    <w:rsid w:val="007E55FE"/>
    <w:rsid w:val="007E6A11"/>
    <w:rsid w:val="007E7491"/>
    <w:rsid w:val="007E7944"/>
    <w:rsid w:val="007F0633"/>
    <w:rsid w:val="007F0E47"/>
    <w:rsid w:val="007F1259"/>
    <w:rsid w:val="007F2DBA"/>
    <w:rsid w:val="007F3AC9"/>
    <w:rsid w:val="007F551B"/>
    <w:rsid w:val="007F5742"/>
    <w:rsid w:val="007F6735"/>
    <w:rsid w:val="007F6D83"/>
    <w:rsid w:val="007F6D98"/>
    <w:rsid w:val="007F7D2A"/>
    <w:rsid w:val="00800391"/>
    <w:rsid w:val="00801050"/>
    <w:rsid w:val="00802908"/>
    <w:rsid w:val="00802F9D"/>
    <w:rsid w:val="00804244"/>
    <w:rsid w:val="008044D1"/>
    <w:rsid w:val="008046DE"/>
    <w:rsid w:val="00805410"/>
    <w:rsid w:val="00805C74"/>
    <w:rsid w:val="00811E8E"/>
    <w:rsid w:val="008131C9"/>
    <w:rsid w:val="0081325F"/>
    <w:rsid w:val="0081450A"/>
    <w:rsid w:val="00814B15"/>
    <w:rsid w:val="0081588B"/>
    <w:rsid w:val="00815D39"/>
    <w:rsid w:val="008164F5"/>
    <w:rsid w:val="00817CDC"/>
    <w:rsid w:val="00817EE7"/>
    <w:rsid w:val="00817F68"/>
    <w:rsid w:val="008202F3"/>
    <w:rsid w:val="00820538"/>
    <w:rsid w:val="00820B46"/>
    <w:rsid w:val="00820E2D"/>
    <w:rsid w:val="0082129F"/>
    <w:rsid w:val="008213B1"/>
    <w:rsid w:val="00821613"/>
    <w:rsid w:val="00823250"/>
    <w:rsid w:val="00823C1D"/>
    <w:rsid w:val="00823FAD"/>
    <w:rsid w:val="008246F9"/>
    <w:rsid w:val="00825B16"/>
    <w:rsid w:val="00826DCF"/>
    <w:rsid w:val="00826E4A"/>
    <w:rsid w:val="00827D34"/>
    <w:rsid w:val="00830940"/>
    <w:rsid w:val="008317DD"/>
    <w:rsid w:val="00832637"/>
    <w:rsid w:val="0083471F"/>
    <w:rsid w:val="0083628A"/>
    <w:rsid w:val="00837C98"/>
    <w:rsid w:val="00840ADE"/>
    <w:rsid w:val="008410D9"/>
    <w:rsid w:val="008413AB"/>
    <w:rsid w:val="008437DC"/>
    <w:rsid w:val="00844049"/>
    <w:rsid w:val="00844F48"/>
    <w:rsid w:val="008453AD"/>
    <w:rsid w:val="008458E0"/>
    <w:rsid w:val="00846ED7"/>
    <w:rsid w:val="00846F58"/>
    <w:rsid w:val="00847FA6"/>
    <w:rsid w:val="00851887"/>
    <w:rsid w:val="0085271E"/>
    <w:rsid w:val="00854BC5"/>
    <w:rsid w:val="00855418"/>
    <w:rsid w:val="008560D9"/>
    <w:rsid w:val="00856C8B"/>
    <w:rsid w:val="0085779C"/>
    <w:rsid w:val="00857833"/>
    <w:rsid w:val="00857B54"/>
    <w:rsid w:val="00857F5D"/>
    <w:rsid w:val="00861B52"/>
    <w:rsid w:val="008637C0"/>
    <w:rsid w:val="00863E0E"/>
    <w:rsid w:val="00864872"/>
    <w:rsid w:val="00865594"/>
    <w:rsid w:val="0086686F"/>
    <w:rsid w:val="00870E1A"/>
    <w:rsid w:val="00870F6F"/>
    <w:rsid w:val="00871FFF"/>
    <w:rsid w:val="0087299A"/>
    <w:rsid w:val="008729A7"/>
    <w:rsid w:val="00873AD6"/>
    <w:rsid w:val="00873B32"/>
    <w:rsid w:val="008748CE"/>
    <w:rsid w:val="008757A3"/>
    <w:rsid w:val="00880749"/>
    <w:rsid w:val="00881638"/>
    <w:rsid w:val="00882CE8"/>
    <w:rsid w:val="00882D2F"/>
    <w:rsid w:val="00884027"/>
    <w:rsid w:val="00885192"/>
    <w:rsid w:val="00885C18"/>
    <w:rsid w:val="008861FF"/>
    <w:rsid w:val="00886770"/>
    <w:rsid w:val="00887E2B"/>
    <w:rsid w:val="00890C68"/>
    <w:rsid w:val="00892971"/>
    <w:rsid w:val="00893080"/>
    <w:rsid w:val="00893C83"/>
    <w:rsid w:val="00894179"/>
    <w:rsid w:val="00894D78"/>
    <w:rsid w:val="0089560B"/>
    <w:rsid w:val="00897210"/>
    <w:rsid w:val="008A07B8"/>
    <w:rsid w:val="008A0A13"/>
    <w:rsid w:val="008A0E1B"/>
    <w:rsid w:val="008A0E95"/>
    <w:rsid w:val="008A0EAA"/>
    <w:rsid w:val="008A0FD7"/>
    <w:rsid w:val="008A1128"/>
    <w:rsid w:val="008A18FD"/>
    <w:rsid w:val="008A275C"/>
    <w:rsid w:val="008A29EE"/>
    <w:rsid w:val="008A3074"/>
    <w:rsid w:val="008A3489"/>
    <w:rsid w:val="008A3B74"/>
    <w:rsid w:val="008A4666"/>
    <w:rsid w:val="008B0A4C"/>
    <w:rsid w:val="008B1498"/>
    <w:rsid w:val="008B3576"/>
    <w:rsid w:val="008B371E"/>
    <w:rsid w:val="008B38AE"/>
    <w:rsid w:val="008B4A10"/>
    <w:rsid w:val="008B4D9F"/>
    <w:rsid w:val="008B5141"/>
    <w:rsid w:val="008B7A81"/>
    <w:rsid w:val="008C14A9"/>
    <w:rsid w:val="008C1C2C"/>
    <w:rsid w:val="008C25D9"/>
    <w:rsid w:val="008C293E"/>
    <w:rsid w:val="008C2D80"/>
    <w:rsid w:val="008C4383"/>
    <w:rsid w:val="008C4A51"/>
    <w:rsid w:val="008C5617"/>
    <w:rsid w:val="008C59D4"/>
    <w:rsid w:val="008C6711"/>
    <w:rsid w:val="008C6857"/>
    <w:rsid w:val="008C68C9"/>
    <w:rsid w:val="008C6BE9"/>
    <w:rsid w:val="008C715E"/>
    <w:rsid w:val="008C71E8"/>
    <w:rsid w:val="008D032D"/>
    <w:rsid w:val="008D0A51"/>
    <w:rsid w:val="008D396B"/>
    <w:rsid w:val="008D4620"/>
    <w:rsid w:val="008D6415"/>
    <w:rsid w:val="008D6E89"/>
    <w:rsid w:val="008D6F09"/>
    <w:rsid w:val="008D7FB3"/>
    <w:rsid w:val="008E0B53"/>
    <w:rsid w:val="008E1265"/>
    <w:rsid w:val="008E4405"/>
    <w:rsid w:val="008E46B9"/>
    <w:rsid w:val="008E4A71"/>
    <w:rsid w:val="008E4E75"/>
    <w:rsid w:val="008E4F29"/>
    <w:rsid w:val="008E5E50"/>
    <w:rsid w:val="008E69F0"/>
    <w:rsid w:val="008E6B5B"/>
    <w:rsid w:val="008E73DA"/>
    <w:rsid w:val="008E745F"/>
    <w:rsid w:val="008F0036"/>
    <w:rsid w:val="008F1218"/>
    <w:rsid w:val="008F2A07"/>
    <w:rsid w:val="008F33E6"/>
    <w:rsid w:val="008F49B8"/>
    <w:rsid w:val="008F5AD5"/>
    <w:rsid w:val="008F60B1"/>
    <w:rsid w:val="008F7F3F"/>
    <w:rsid w:val="008F7F8F"/>
    <w:rsid w:val="0090194F"/>
    <w:rsid w:val="00901A13"/>
    <w:rsid w:val="00901FB7"/>
    <w:rsid w:val="00903E2A"/>
    <w:rsid w:val="00904FB4"/>
    <w:rsid w:val="009058CF"/>
    <w:rsid w:val="00906164"/>
    <w:rsid w:val="00907776"/>
    <w:rsid w:val="0091126F"/>
    <w:rsid w:val="009115E2"/>
    <w:rsid w:val="00911871"/>
    <w:rsid w:val="00912135"/>
    <w:rsid w:val="009137AD"/>
    <w:rsid w:val="009147EC"/>
    <w:rsid w:val="00914B17"/>
    <w:rsid w:val="009152B7"/>
    <w:rsid w:val="00915F8F"/>
    <w:rsid w:val="009166EC"/>
    <w:rsid w:val="00921346"/>
    <w:rsid w:val="00921AE2"/>
    <w:rsid w:val="00921F2F"/>
    <w:rsid w:val="00923D6C"/>
    <w:rsid w:val="0092595E"/>
    <w:rsid w:val="00925A04"/>
    <w:rsid w:val="0092669C"/>
    <w:rsid w:val="00926942"/>
    <w:rsid w:val="00927B6E"/>
    <w:rsid w:val="009302B7"/>
    <w:rsid w:val="00932832"/>
    <w:rsid w:val="00933185"/>
    <w:rsid w:val="009339FC"/>
    <w:rsid w:val="00934F74"/>
    <w:rsid w:val="009359AA"/>
    <w:rsid w:val="0093640F"/>
    <w:rsid w:val="009366A3"/>
    <w:rsid w:val="0093749B"/>
    <w:rsid w:val="00941C34"/>
    <w:rsid w:val="00942204"/>
    <w:rsid w:val="0094273D"/>
    <w:rsid w:val="00942D82"/>
    <w:rsid w:val="00942E09"/>
    <w:rsid w:val="00943297"/>
    <w:rsid w:val="00944C6A"/>
    <w:rsid w:val="009470C6"/>
    <w:rsid w:val="00947A1B"/>
    <w:rsid w:val="009500F5"/>
    <w:rsid w:val="0095098C"/>
    <w:rsid w:val="00950FBE"/>
    <w:rsid w:val="009518CC"/>
    <w:rsid w:val="00952D6F"/>
    <w:rsid w:val="0095311C"/>
    <w:rsid w:val="00953C01"/>
    <w:rsid w:val="0095624E"/>
    <w:rsid w:val="00957860"/>
    <w:rsid w:val="00957B3B"/>
    <w:rsid w:val="00957B95"/>
    <w:rsid w:val="0096065E"/>
    <w:rsid w:val="0096185F"/>
    <w:rsid w:val="00961E89"/>
    <w:rsid w:val="009633D2"/>
    <w:rsid w:val="00963608"/>
    <w:rsid w:val="009652C6"/>
    <w:rsid w:val="009657D0"/>
    <w:rsid w:val="00966A8A"/>
    <w:rsid w:val="00967598"/>
    <w:rsid w:val="00967702"/>
    <w:rsid w:val="00970B52"/>
    <w:rsid w:val="009711C6"/>
    <w:rsid w:val="0097181E"/>
    <w:rsid w:val="00972984"/>
    <w:rsid w:val="00973F5D"/>
    <w:rsid w:val="00974D85"/>
    <w:rsid w:val="0097518C"/>
    <w:rsid w:val="009763B8"/>
    <w:rsid w:val="009774C8"/>
    <w:rsid w:val="00981692"/>
    <w:rsid w:val="00981CE9"/>
    <w:rsid w:val="00982114"/>
    <w:rsid w:val="00983AF4"/>
    <w:rsid w:val="00983C4C"/>
    <w:rsid w:val="00983F38"/>
    <w:rsid w:val="00984A6E"/>
    <w:rsid w:val="00984AE3"/>
    <w:rsid w:val="00987529"/>
    <w:rsid w:val="009909C5"/>
    <w:rsid w:val="00991867"/>
    <w:rsid w:val="0099415F"/>
    <w:rsid w:val="00994976"/>
    <w:rsid w:val="0099530C"/>
    <w:rsid w:val="009958B6"/>
    <w:rsid w:val="00995CD0"/>
    <w:rsid w:val="00995CE7"/>
    <w:rsid w:val="00995CE8"/>
    <w:rsid w:val="00996670"/>
    <w:rsid w:val="00996E66"/>
    <w:rsid w:val="009A00EF"/>
    <w:rsid w:val="009A04D2"/>
    <w:rsid w:val="009A2DF5"/>
    <w:rsid w:val="009A368D"/>
    <w:rsid w:val="009A5F17"/>
    <w:rsid w:val="009A62B9"/>
    <w:rsid w:val="009B01E1"/>
    <w:rsid w:val="009B0E51"/>
    <w:rsid w:val="009B1098"/>
    <w:rsid w:val="009B3BDA"/>
    <w:rsid w:val="009B4D41"/>
    <w:rsid w:val="009B536E"/>
    <w:rsid w:val="009B572F"/>
    <w:rsid w:val="009B58A1"/>
    <w:rsid w:val="009B7502"/>
    <w:rsid w:val="009C0050"/>
    <w:rsid w:val="009C0DD8"/>
    <w:rsid w:val="009C113D"/>
    <w:rsid w:val="009C127C"/>
    <w:rsid w:val="009C2E3B"/>
    <w:rsid w:val="009C3FE4"/>
    <w:rsid w:val="009C40C7"/>
    <w:rsid w:val="009C453F"/>
    <w:rsid w:val="009C4776"/>
    <w:rsid w:val="009C515C"/>
    <w:rsid w:val="009C54B3"/>
    <w:rsid w:val="009C68C3"/>
    <w:rsid w:val="009C6B5E"/>
    <w:rsid w:val="009C7196"/>
    <w:rsid w:val="009C760A"/>
    <w:rsid w:val="009D284D"/>
    <w:rsid w:val="009D3D35"/>
    <w:rsid w:val="009D600A"/>
    <w:rsid w:val="009D6BDD"/>
    <w:rsid w:val="009D7826"/>
    <w:rsid w:val="009D7C15"/>
    <w:rsid w:val="009E105B"/>
    <w:rsid w:val="009E1C19"/>
    <w:rsid w:val="009E22D5"/>
    <w:rsid w:val="009E2DB9"/>
    <w:rsid w:val="009E313C"/>
    <w:rsid w:val="009E31B9"/>
    <w:rsid w:val="009E40B3"/>
    <w:rsid w:val="009E433A"/>
    <w:rsid w:val="009E461D"/>
    <w:rsid w:val="009E4D01"/>
    <w:rsid w:val="009E73F3"/>
    <w:rsid w:val="009F2C9D"/>
    <w:rsid w:val="009F485F"/>
    <w:rsid w:val="009F499F"/>
    <w:rsid w:val="009F4BF3"/>
    <w:rsid w:val="009F5CC6"/>
    <w:rsid w:val="009F6909"/>
    <w:rsid w:val="009F7ACB"/>
    <w:rsid w:val="009F7B19"/>
    <w:rsid w:val="009F7DE7"/>
    <w:rsid w:val="00A00012"/>
    <w:rsid w:val="00A01582"/>
    <w:rsid w:val="00A01658"/>
    <w:rsid w:val="00A01F55"/>
    <w:rsid w:val="00A03BA0"/>
    <w:rsid w:val="00A03DE1"/>
    <w:rsid w:val="00A063B8"/>
    <w:rsid w:val="00A06C0E"/>
    <w:rsid w:val="00A0750C"/>
    <w:rsid w:val="00A07BB3"/>
    <w:rsid w:val="00A1038B"/>
    <w:rsid w:val="00A1157F"/>
    <w:rsid w:val="00A11CF0"/>
    <w:rsid w:val="00A12202"/>
    <w:rsid w:val="00A1346B"/>
    <w:rsid w:val="00A146CF"/>
    <w:rsid w:val="00A152E0"/>
    <w:rsid w:val="00A155CA"/>
    <w:rsid w:val="00A158DA"/>
    <w:rsid w:val="00A16D11"/>
    <w:rsid w:val="00A16E79"/>
    <w:rsid w:val="00A17786"/>
    <w:rsid w:val="00A20DF2"/>
    <w:rsid w:val="00A22B2D"/>
    <w:rsid w:val="00A234D0"/>
    <w:rsid w:val="00A23B7E"/>
    <w:rsid w:val="00A24DDB"/>
    <w:rsid w:val="00A2500E"/>
    <w:rsid w:val="00A25A79"/>
    <w:rsid w:val="00A25B51"/>
    <w:rsid w:val="00A26A53"/>
    <w:rsid w:val="00A3082F"/>
    <w:rsid w:val="00A3313D"/>
    <w:rsid w:val="00A3330A"/>
    <w:rsid w:val="00A334DA"/>
    <w:rsid w:val="00A33866"/>
    <w:rsid w:val="00A3386D"/>
    <w:rsid w:val="00A3401D"/>
    <w:rsid w:val="00A3491E"/>
    <w:rsid w:val="00A34A4B"/>
    <w:rsid w:val="00A34CE4"/>
    <w:rsid w:val="00A35CFC"/>
    <w:rsid w:val="00A36F74"/>
    <w:rsid w:val="00A37689"/>
    <w:rsid w:val="00A37D0C"/>
    <w:rsid w:val="00A40186"/>
    <w:rsid w:val="00A405E9"/>
    <w:rsid w:val="00A416C2"/>
    <w:rsid w:val="00A43A61"/>
    <w:rsid w:val="00A43F71"/>
    <w:rsid w:val="00A44BC1"/>
    <w:rsid w:val="00A45AE0"/>
    <w:rsid w:val="00A46C6A"/>
    <w:rsid w:val="00A52553"/>
    <w:rsid w:val="00A526FA"/>
    <w:rsid w:val="00A531E4"/>
    <w:rsid w:val="00A53BA2"/>
    <w:rsid w:val="00A54AAA"/>
    <w:rsid w:val="00A55C2F"/>
    <w:rsid w:val="00A55E90"/>
    <w:rsid w:val="00A561DA"/>
    <w:rsid w:val="00A57AE4"/>
    <w:rsid w:val="00A605BF"/>
    <w:rsid w:val="00A60CCD"/>
    <w:rsid w:val="00A6148D"/>
    <w:rsid w:val="00A638E9"/>
    <w:rsid w:val="00A64A02"/>
    <w:rsid w:val="00A655E9"/>
    <w:rsid w:val="00A658FF"/>
    <w:rsid w:val="00A65D44"/>
    <w:rsid w:val="00A66DE1"/>
    <w:rsid w:val="00A717D9"/>
    <w:rsid w:val="00A7200F"/>
    <w:rsid w:val="00A72B1B"/>
    <w:rsid w:val="00A73509"/>
    <w:rsid w:val="00A73A9D"/>
    <w:rsid w:val="00A73B43"/>
    <w:rsid w:val="00A74253"/>
    <w:rsid w:val="00A76DB9"/>
    <w:rsid w:val="00A77A36"/>
    <w:rsid w:val="00A80A76"/>
    <w:rsid w:val="00A80F3D"/>
    <w:rsid w:val="00A81641"/>
    <w:rsid w:val="00A845CD"/>
    <w:rsid w:val="00A84C5E"/>
    <w:rsid w:val="00A87969"/>
    <w:rsid w:val="00A87E93"/>
    <w:rsid w:val="00A901EC"/>
    <w:rsid w:val="00A913C3"/>
    <w:rsid w:val="00A91DCE"/>
    <w:rsid w:val="00A926C2"/>
    <w:rsid w:val="00A92E8E"/>
    <w:rsid w:val="00A92FBB"/>
    <w:rsid w:val="00A9387E"/>
    <w:rsid w:val="00A93CFD"/>
    <w:rsid w:val="00A94B32"/>
    <w:rsid w:val="00AA08E1"/>
    <w:rsid w:val="00AA0A41"/>
    <w:rsid w:val="00AA0A70"/>
    <w:rsid w:val="00AA10C3"/>
    <w:rsid w:val="00AA2C14"/>
    <w:rsid w:val="00AA2D35"/>
    <w:rsid w:val="00AA2D58"/>
    <w:rsid w:val="00AA4B04"/>
    <w:rsid w:val="00AA4CB9"/>
    <w:rsid w:val="00AA6A84"/>
    <w:rsid w:val="00AA71D0"/>
    <w:rsid w:val="00AA7352"/>
    <w:rsid w:val="00AB078F"/>
    <w:rsid w:val="00AB085E"/>
    <w:rsid w:val="00AB0A67"/>
    <w:rsid w:val="00AB1669"/>
    <w:rsid w:val="00AB2135"/>
    <w:rsid w:val="00AB2468"/>
    <w:rsid w:val="00AB2A4A"/>
    <w:rsid w:val="00AB3DD4"/>
    <w:rsid w:val="00AB4125"/>
    <w:rsid w:val="00AB46C7"/>
    <w:rsid w:val="00AB558F"/>
    <w:rsid w:val="00AB6F95"/>
    <w:rsid w:val="00AC0B38"/>
    <w:rsid w:val="00AC1421"/>
    <w:rsid w:val="00AC1D1F"/>
    <w:rsid w:val="00AC29BE"/>
    <w:rsid w:val="00AC380D"/>
    <w:rsid w:val="00AC53CB"/>
    <w:rsid w:val="00AC6068"/>
    <w:rsid w:val="00AC7A94"/>
    <w:rsid w:val="00AD0F33"/>
    <w:rsid w:val="00AD12AE"/>
    <w:rsid w:val="00AD21BF"/>
    <w:rsid w:val="00AD317B"/>
    <w:rsid w:val="00AD5880"/>
    <w:rsid w:val="00AD5C71"/>
    <w:rsid w:val="00AD69D6"/>
    <w:rsid w:val="00AE0D4D"/>
    <w:rsid w:val="00AE1443"/>
    <w:rsid w:val="00AE2093"/>
    <w:rsid w:val="00AE2157"/>
    <w:rsid w:val="00AE574C"/>
    <w:rsid w:val="00AE5A29"/>
    <w:rsid w:val="00AE713C"/>
    <w:rsid w:val="00AE7EC7"/>
    <w:rsid w:val="00AE7FA8"/>
    <w:rsid w:val="00AE7FC6"/>
    <w:rsid w:val="00AF1648"/>
    <w:rsid w:val="00AF3AC7"/>
    <w:rsid w:val="00AF577D"/>
    <w:rsid w:val="00AF6BA2"/>
    <w:rsid w:val="00AF7D49"/>
    <w:rsid w:val="00B002E2"/>
    <w:rsid w:val="00B00F9C"/>
    <w:rsid w:val="00B01417"/>
    <w:rsid w:val="00B01D7F"/>
    <w:rsid w:val="00B0215F"/>
    <w:rsid w:val="00B0261B"/>
    <w:rsid w:val="00B02865"/>
    <w:rsid w:val="00B02AD3"/>
    <w:rsid w:val="00B03D62"/>
    <w:rsid w:val="00B059F9"/>
    <w:rsid w:val="00B05AEB"/>
    <w:rsid w:val="00B06A2C"/>
    <w:rsid w:val="00B06DC5"/>
    <w:rsid w:val="00B072FD"/>
    <w:rsid w:val="00B10200"/>
    <w:rsid w:val="00B102ED"/>
    <w:rsid w:val="00B11CD4"/>
    <w:rsid w:val="00B11E9A"/>
    <w:rsid w:val="00B11EB7"/>
    <w:rsid w:val="00B1240C"/>
    <w:rsid w:val="00B128AB"/>
    <w:rsid w:val="00B12951"/>
    <w:rsid w:val="00B12F96"/>
    <w:rsid w:val="00B14750"/>
    <w:rsid w:val="00B15354"/>
    <w:rsid w:val="00B1558B"/>
    <w:rsid w:val="00B171CD"/>
    <w:rsid w:val="00B175F9"/>
    <w:rsid w:val="00B17BA3"/>
    <w:rsid w:val="00B17F30"/>
    <w:rsid w:val="00B207F3"/>
    <w:rsid w:val="00B21E2D"/>
    <w:rsid w:val="00B223C2"/>
    <w:rsid w:val="00B22531"/>
    <w:rsid w:val="00B22B3F"/>
    <w:rsid w:val="00B25ADE"/>
    <w:rsid w:val="00B27528"/>
    <w:rsid w:val="00B2785F"/>
    <w:rsid w:val="00B313D5"/>
    <w:rsid w:val="00B3308D"/>
    <w:rsid w:val="00B33E3F"/>
    <w:rsid w:val="00B33EB7"/>
    <w:rsid w:val="00B345A7"/>
    <w:rsid w:val="00B34C1A"/>
    <w:rsid w:val="00B34DB0"/>
    <w:rsid w:val="00B34E5C"/>
    <w:rsid w:val="00B3524A"/>
    <w:rsid w:val="00B35439"/>
    <w:rsid w:val="00B40A36"/>
    <w:rsid w:val="00B414F5"/>
    <w:rsid w:val="00B41ED8"/>
    <w:rsid w:val="00B42161"/>
    <w:rsid w:val="00B43927"/>
    <w:rsid w:val="00B44545"/>
    <w:rsid w:val="00B44FA7"/>
    <w:rsid w:val="00B450BA"/>
    <w:rsid w:val="00B4744D"/>
    <w:rsid w:val="00B47A21"/>
    <w:rsid w:val="00B47FE9"/>
    <w:rsid w:val="00B50775"/>
    <w:rsid w:val="00B50EDE"/>
    <w:rsid w:val="00B51A01"/>
    <w:rsid w:val="00B51F2A"/>
    <w:rsid w:val="00B53F9A"/>
    <w:rsid w:val="00B5473F"/>
    <w:rsid w:val="00B54E37"/>
    <w:rsid w:val="00B565E4"/>
    <w:rsid w:val="00B575B0"/>
    <w:rsid w:val="00B57EEF"/>
    <w:rsid w:val="00B601EF"/>
    <w:rsid w:val="00B6163C"/>
    <w:rsid w:val="00B620CA"/>
    <w:rsid w:val="00B62236"/>
    <w:rsid w:val="00B63FEF"/>
    <w:rsid w:val="00B646A1"/>
    <w:rsid w:val="00B651CE"/>
    <w:rsid w:val="00B65244"/>
    <w:rsid w:val="00B654FA"/>
    <w:rsid w:val="00B65A90"/>
    <w:rsid w:val="00B668E3"/>
    <w:rsid w:val="00B70512"/>
    <w:rsid w:val="00B709B6"/>
    <w:rsid w:val="00B70D86"/>
    <w:rsid w:val="00B7220D"/>
    <w:rsid w:val="00B72BD4"/>
    <w:rsid w:val="00B7435E"/>
    <w:rsid w:val="00B7467A"/>
    <w:rsid w:val="00B758A0"/>
    <w:rsid w:val="00B76B36"/>
    <w:rsid w:val="00B76F9B"/>
    <w:rsid w:val="00B77065"/>
    <w:rsid w:val="00B771EB"/>
    <w:rsid w:val="00B80BB1"/>
    <w:rsid w:val="00B80F98"/>
    <w:rsid w:val="00B81AC7"/>
    <w:rsid w:val="00B821FA"/>
    <w:rsid w:val="00B83107"/>
    <w:rsid w:val="00B84D4C"/>
    <w:rsid w:val="00B8530A"/>
    <w:rsid w:val="00B85A09"/>
    <w:rsid w:val="00B86D8D"/>
    <w:rsid w:val="00B87115"/>
    <w:rsid w:val="00B90ACE"/>
    <w:rsid w:val="00B9249B"/>
    <w:rsid w:val="00B94EB3"/>
    <w:rsid w:val="00B958B1"/>
    <w:rsid w:val="00B95CF0"/>
    <w:rsid w:val="00B962CA"/>
    <w:rsid w:val="00B9687B"/>
    <w:rsid w:val="00BA06DF"/>
    <w:rsid w:val="00BA07EC"/>
    <w:rsid w:val="00BA0E96"/>
    <w:rsid w:val="00BA1BFB"/>
    <w:rsid w:val="00BA34FD"/>
    <w:rsid w:val="00BA414E"/>
    <w:rsid w:val="00BA4E11"/>
    <w:rsid w:val="00BA5010"/>
    <w:rsid w:val="00BA53F3"/>
    <w:rsid w:val="00BA5484"/>
    <w:rsid w:val="00BA6F3E"/>
    <w:rsid w:val="00BA7658"/>
    <w:rsid w:val="00BA7883"/>
    <w:rsid w:val="00BA7DAB"/>
    <w:rsid w:val="00BB015D"/>
    <w:rsid w:val="00BB1246"/>
    <w:rsid w:val="00BB13A6"/>
    <w:rsid w:val="00BB15C2"/>
    <w:rsid w:val="00BB31C9"/>
    <w:rsid w:val="00BB3A5A"/>
    <w:rsid w:val="00BB4B4F"/>
    <w:rsid w:val="00BB6C32"/>
    <w:rsid w:val="00BB71EE"/>
    <w:rsid w:val="00BC003E"/>
    <w:rsid w:val="00BC1087"/>
    <w:rsid w:val="00BC1112"/>
    <w:rsid w:val="00BC21C8"/>
    <w:rsid w:val="00BC2ABB"/>
    <w:rsid w:val="00BC359A"/>
    <w:rsid w:val="00BC5153"/>
    <w:rsid w:val="00BC6DD2"/>
    <w:rsid w:val="00BC7E12"/>
    <w:rsid w:val="00BD0298"/>
    <w:rsid w:val="00BD0315"/>
    <w:rsid w:val="00BD1870"/>
    <w:rsid w:val="00BD2119"/>
    <w:rsid w:val="00BD283A"/>
    <w:rsid w:val="00BD2D3D"/>
    <w:rsid w:val="00BD3248"/>
    <w:rsid w:val="00BD34B4"/>
    <w:rsid w:val="00BD3B2E"/>
    <w:rsid w:val="00BD40FE"/>
    <w:rsid w:val="00BD4216"/>
    <w:rsid w:val="00BD4530"/>
    <w:rsid w:val="00BD4ABC"/>
    <w:rsid w:val="00BD4D1B"/>
    <w:rsid w:val="00BD4E3C"/>
    <w:rsid w:val="00BD78B9"/>
    <w:rsid w:val="00BD7C3C"/>
    <w:rsid w:val="00BE11E3"/>
    <w:rsid w:val="00BE203E"/>
    <w:rsid w:val="00BE2924"/>
    <w:rsid w:val="00BE30C9"/>
    <w:rsid w:val="00BE4466"/>
    <w:rsid w:val="00BE59BA"/>
    <w:rsid w:val="00BE5BBF"/>
    <w:rsid w:val="00BF0545"/>
    <w:rsid w:val="00BF0B12"/>
    <w:rsid w:val="00BF1446"/>
    <w:rsid w:val="00BF1915"/>
    <w:rsid w:val="00BF1EFB"/>
    <w:rsid w:val="00BF23DB"/>
    <w:rsid w:val="00BF2D79"/>
    <w:rsid w:val="00BF4E03"/>
    <w:rsid w:val="00BF5B03"/>
    <w:rsid w:val="00BF5FBC"/>
    <w:rsid w:val="00BF740E"/>
    <w:rsid w:val="00C0022C"/>
    <w:rsid w:val="00C0086D"/>
    <w:rsid w:val="00C012A9"/>
    <w:rsid w:val="00C01458"/>
    <w:rsid w:val="00C01549"/>
    <w:rsid w:val="00C02994"/>
    <w:rsid w:val="00C02F56"/>
    <w:rsid w:val="00C0391B"/>
    <w:rsid w:val="00C0443E"/>
    <w:rsid w:val="00C05F95"/>
    <w:rsid w:val="00C066C5"/>
    <w:rsid w:val="00C06F76"/>
    <w:rsid w:val="00C0766E"/>
    <w:rsid w:val="00C10C33"/>
    <w:rsid w:val="00C111C8"/>
    <w:rsid w:val="00C11935"/>
    <w:rsid w:val="00C119E1"/>
    <w:rsid w:val="00C11B9B"/>
    <w:rsid w:val="00C12B0A"/>
    <w:rsid w:val="00C12FEA"/>
    <w:rsid w:val="00C132C5"/>
    <w:rsid w:val="00C13C97"/>
    <w:rsid w:val="00C14737"/>
    <w:rsid w:val="00C14B69"/>
    <w:rsid w:val="00C14FD0"/>
    <w:rsid w:val="00C161C0"/>
    <w:rsid w:val="00C162ED"/>
    <w:rsid w:val="00C168C9"/>
    <w:rsid w:val="00C16BF0"/>
    <w:rsid w:val="00C20783"/>
    <w:rsid w:val="00C20809"/>
    <w:rsid w:val="00C216A8"/>
    <w:rsid w:val="00C228FB"/>
    <w:rsid w:val="00C22AF9"/>
    <w:rsid w:val="00C23D58"/>
    <w:rsid w:val="00C24053"/>
    <w:rsid w:val="00C240B5"/>
    <w:rsid w:val="00C2500C"/>
    <w:rsid w:val="00C26103"/>
    <w:rsid w:val="00C261F7"/>
    <w:rsid w:val="00C27743"/>
    <w:rsid w:val="00C27EDF"/>
    <w:rsid w:val="00C30243"/>
    <w:rsid w:val="00C304AD"/>
    <w:rsid w:val="00C30A49"/>
    <w:rsid w:val="00C30C0C"/>
    <w:rsid w:val="00C316B5"/>
    <w:rsid w:val="00C32394"/>
    <w:rsid w:val="00C32CCE"/>
    <w:rsid w:val="00C3444C"/>
    <w:rsid w:val="00C34FEF"/>
    <w:rsid w:val="00C3644E"/>
    <w:rsid w:val="00C40C8F"/>
    <w:rsid w:val="00C45470"/>
    <w:rsid w:val="00C46C88"/>
    <w:rsid w:val="00C46E87"/>
    <w:rsid w:val="00C47417"/>
    <w:rsid w:val="00C50B22"/>
    <w:rsid w:val="00C51236"/>
    <w:rsid w:val="00C51B9B"/>
    <w:rsid w:val="00C52E44"/>
    <w:rsid w:val="00C53D1E"/>
    <w:rsid w:val="00C54927"/>
    <w:rsid w:val="00C56689"/>
    <w:rsid w:val="00C5691E"/>
    <w:rsid w:val="00C56B97"/>
    <w:rsid w:val="00C56CC3"/>
    <w:rsid w:val="00C60E4A"/>
    <w:rsid w:val="00C6140D"/>
    <w:rsid w:val="00C61735"/>
    <w:rsid w:val="00C62ADF"/>
    <w:rsid w:val="00C63109"/>
    <w:rsid w:val="00C634AE"/>
    <w:rsid w:val="00C64451"/>
    <w:rsid w:val="00C64C98"/>
    <w:rsid w:val="00C64DEA"/>
    <w:rsid w:val="00C66E0B"/>
    <w:rsid w:val="00C67833"/>
    <w:rsid w:val="00C67863"/>
    <w:rsid w:val="00C702E0"/>
    <w:rsid w:val="00C7106C"/>
    <w:rsid w:val="00C72561"/>
    <w:rsid w:val="00C72C5B"/>
    <w:rsid w:val="00C73623"/>
    <w:rsid w:val="00C7364E"/>
    <w:rsid w:val="00C74DE2"/>
    <w:rsid w:val="00C75659"/>
    <w:rsid w:val="00C7590E"/>
    <w:rsid w:val="00C7650F"/>
    <w:rsid w:val="00C771E6"/>
    <w:rsid w:val="00C8035F"/>
    <w:rsid w:val="00C803AC"/>
    <w:rsid w:val="00C81422"/>
    <w:rsid w:val="00C8174E"/>
    <w:rsid w:val="00C822D7"/>
    <w:rsid w:val="00C82990"/>
    <w:rsid w:val="00C835A9"/>
    <w:rsid w:val="00C8552E"/>
    <w:rsid w:val="00C85871"/>
    <w:rsid w:val="00C85AE4"/>
    <w:rsid w:val="00C879FC"/>
    <w:rsid w:val="00C909A4"/>
    <w:rsid w:val="00C90D65"/>
    <w:rsid w:val="00C914BA"/>
    <w:rsid w:val="00C919EE"/>
    <w:rsid w:val="00C92DE5"/>
    <w:rsid w:val="00C938DF"/>
    <w:rsid w:val="00C9418E"/>
    <w:rsid w:val="00C94E94"/>
    <w:rsid w:val="00C95019"/>
    <w:rsid w:val="00C95122"/>
    <w:rsid w:val="00C957EF"/>
    <w:rsid w:val="00C97129"/>
    <w:rsid w:val="00C97D64"/>
    <w:rsid w:val="00CA08CB"/>
    <w:rsid w:val="00CA2428"/>
    <w:rsid w:val="00CA27AA"/>
    <w:rsid w:val="00CA2A61"/>
    <w:rsid w:val="00CA35CF"/>
    <w:rsid w:val="00CA4B4B"/>
    <w:rsid w:val="00CA5067"/>
    <w:rsid w:val="00CA52A8"/>
    <w:rsid w:val="00CA631C"/>
    <w:rsid w:val="00CB0177"/>
    <w:rsid w:val="00CB1603"/>
    <w:rsid w:val="00CB1988"/>
    <w:rsid w:val="00CB2771"/>
    <w:rsid w:val="00CB3015"/>
    <w:rsid w:val="00CB3075"/>
    <w:rsid w:val="00CB30D8"/>
    <w:rsid w:val="00CB37A6"/>
    <w:rsid w:val="00CB3C03"/>
    <w:rsid w:val="00CB477F"/>
    <w:rsid w:val="00CB55DC"/>
    <w:rsid w:val="00CB5666"/>
    <w:rsid w:val="00CB60D4"/>
    <w:rsid w:val="00CB6343"/>
    <w:rsid w:val="00CB6AE9"/>
    <w:rsid w:val="00CC219A"/>
    <w:rsid w:val="00CC2A6C"/>
    <w:rsid w:val="00CC2ACB"/>
    <w:rsid w:val="00CC3175"/>
    <w:rsid w:val="00CC3A39"/>
    <w:rsid w:val="00CC5C8C"/>
    <w:rsid w:val="00CC6947"/>
    <w:rsid w:val="00CC6C25"/>
    <w:rsid w:val="00CC7895"/>
    <w:rsid w:val="00CD0C81"/>
    <w:rsid w:val="00CD1C30"/>
    <w:rsid w:val="00CD1F8E"/>
    <w:rsid w:val="00CD21CA"/>
    <w:rsid w:val="00CD2C40"/>
    <w:rsid w:val="00CD3F19"/>
    <w:rsid w:val="00CD4184"/>
    <w:rsid w:val="00CD44CC"/>
    <w:rsid w:val="00CD4D44"/>
    <w:rsid w:val="00CD5A8D"/>
    <w:rsid w:val="00CD6497"/>
    <w:rsid w:val="00CD67DD"/>
    <w:rsid w:val="00CD70C5"/>
    <w:rsid w:val="00CE11C9"/>
    <w:rsid w:val="00CE15FF"/>
    <w:rsid w:val="00CE1775"/>
    <w:rsid w:val="00CE1ECC"/>
    <w:rsid w:val="00CE25DF"/>
    <w:rsid w:val="00CE2A24"/>
    <w:rsid w:val="00CE34F4"/>
    <w:rsid w:val="00CE3693"/>
    <w:rsid w:val="00CE6BE5"/>
    <w:rsid w:val="00CF1026"/>
    <w:rsid w:val="00CF1728"/>
    <w:rsid w:val="00CF2ED9"/>
    <w:rsid w:val="00CF4DD5"/>
    <w:rsid w:val="00CF4FA4"/>
    <w:rsid w:val="00CF53DC"/>
    <w:rsid w:val="00CF65C1"/>
    <w:rsid w:val="00D00EFD"/>
    <w:rsid w:val="00D01AC8"/>
    <w:rsid w:val="00D01D90"/>
    <w:rsid w:val="00D01E4A"/>
    <w:rsid w:val="00D0302C"/>
    <w:rsid w:val="00D041FE"/>
    <w:rsid w:val="00D05986"/>
    <w:rsid w:val="00D06489"/>
    <w:rsid w:val="00D0698E"/>
    <w:rsid w:val="00D06D1D"/>
    <w:rsid w:val="00D06EEC"/>
    <w:rsid w:val="00D07DBF"/>
    <w:rsid w:val="00D106FD"/>
    <w:rsid w:val="00D10711"/>
    <w:rsid w:val="00D118A5"/>
    <w:rsid w:val="00D11B69"/>
    <w:rsid w:val="00D11BFB"/>
    <w:rsid w:val="00D12C88"/>
    <w:rsid w:val="00D12C91"/>
    <w:rsid w:val="00D13139"/>
    <w:rsid w:val="00D1334E"/>
    <w:rsid w:val="00D13A35"/>
    <w:rsid w:val="00D13BA2"/>
    <w:rsid w:val="00D14F89"/>
    <w:rsid w:val="00D1571E"/>
    <w:rsid w:val="00D16066"/>
    <w:rsid w:val="00D1796B"/>
    <w:rsid w:val="00D17B98"/>
    <w:rsid w:val="00D21126"/>
    <w:rsid w:val="00D21311"/>
    <w:rsid w:val="00D218BB"/>
    <w:rsid w:val="00D21F81"/>
    <w:rsid w:val="00D2390F"/>
    <w:rsid w:val="00D23E8B"/>
    <w:rsid w:val="00D247EB"/>
    <w:rsid w:val="00D24998"/>
    <w:rsid w:val="00D2507E"/>
    <w:rsid w:val="00D255E5"/>
    <w:rsid w:val="00D26249"/>
    <w:rsid w:val="00D27778"/>
    <w:rsid w:val="00D27A2C"/>
    <w:rsid w:val="00D3133D"/>
    <w:rsid w:val="00D33475"/>
    <w:rsid w:val="00D33600"/>
    <w:rsid w:val="00D35792"/>
    <w:rsid w:val="00D371CA"/>
    <w:rsid w:val="00D40861"/>
    <w:rsid w:val="00D40C8D"/>
    <w:rsid w:val="00D415C4"/>
    <w:rsid w:val="00D41E80"/>
    <w:rsid w:val="00D42E8F"/>
    <w:rsid w:val="00D4364D"/>
    <w:rsid w:val="00D436B1"/>
    <w:rsid w:val="00D44048"/>
    <w:rsid w:val="00D459A4"/>
    <w:rsid w:val="00D45A54"/>
    <w:rsid w:val="00D46871"/>
    <w:rsid w:val="00D47BBD"/>
    <w:rsid w:val="00D523B9"/>
    <w:rsid w:val="00D52904"/>
    <w:rsid w:val="00D52D8C"/>
    <w:rsid w:val="00D52E20"/>
    <w:rsid w:val="00D53046"/>
    <w:rsid w:val="00D53F19"/>
    <w:rsid w:val="00D5409D"/>
    <w:rsid w:val="00D54ABC"/>
    <w:rsid w:val="00D55087"/>
    <w:rsid w:val="00D55130"/>
    <w:rsid w:val="00D5574D"/>
    <w:rsid w:val="00D5603D"/>
    <w:rsid w:val="00D5717C"/>
    <w:rsid w:val="00D62851"/>
    <w:rsid w:val="00D62A7A"/>
    <w:rsid w:val="00D631EA"/>
    <w:rsid w:val="00D63202"/>
    <w:rsid w:val="00D63708"/>
    <w:rsid w:val="00D6425E"/>
    <w:rsid w:val="00D66984"/>
    <w:rsid w:val="00D66B47"/>
    <w:rsid w:val="00D677B8"/>
    <w:rsid w:val="00D70C0C"/>
    <w:rsid w:val="00D72E1F"/>
    <w:rsid w:val="00D73297"/>
    <w:rsid w:val="00D748C7"/>
    <w:rsid w:val="00D75DAA"/>
    <w:rsid w:val="00D766F2"/>
    <w:rsid w:val="00D76CB0"/>
    <w:rsid w:val="00D7795F"/>
    <w:rsid w:val="00D77B7B"/>
    <w:rsid w:val="00D77D23"/>
    <w:rsid w:val="00D816CD"/>
    <w:rsid w:val="00D824C9"/>
    <w:rsid w:val="00D8251E"/>
    <w:rsid w:val="00D8490F"/>
    <w:rsid w:val="00D851B6"/>
    <w:rsid w:val="00D8538D"/>
    <w:rsid w:val="00D85E33"/>
    <w:rsid w:val="00D875D6"/>
    <w:rsid w:val="00D90EF2"/>
    <w:rsid w:val="00D912C5"/>
    <w:rsid w:val="00D913B8"/>
    <w:rsid w:val="00D91F1F"/>
    <w:rsid w:val="00D933FB"/>
    <w:rsid w:val="00D93982"/>
    <w:rsid w:val="00D947A6"/>
    <w:rsid w:val="00D94804"/>
    <w:rsid w:val="00D95953"/>
    <w:rsid w:val="00D95BE3"/>
    <w:rsid w:val="00D9626C"/>
    <w:rsid w:val="00D96AD5"/>
    <w:rsid w:val="00D96C04"/>
    <w:rsid w:val="00D9796C"/>
    <w:rsid w:val="00DA01A3"/>
    <w:rsid w:val="00DA0516"/>
    <w:rsid w:val="00DA223C"/>
    <w:rsid w:val="00DA2F07"/>
    <w:rsid w:val="00DA34EC"/>
    <w:rsid w:val="00DA417D"/>
    <w:rsid w:val="00DA447F"/>
    <w:rsid w:val="00DA47B6"/>
    <w:rsid w:val="00DA6573"/>
    <w:rsid w:val="00DB04FB"/>
    <w:rsid w:val="00DB10F1"/>
    <w:rsid w:val="00DB21DE"/>
    <w:rsid w:val="00DB2597"/>
    <w:rsid w:val="00DB2952"/>
    <w:rsid w:val="00DB373D"/>
    <w:rsid w:val="00DB4186"/>
    <w:rsid w:val="00DB6729"/>
    <w:rsid w:val="00DB77D3"/>
    <w:rsid w:val="00DB78DC"/>
    <w:rsid w:val="00DC0C6F"/>
    <w:rsid w:val="00DC1CB5"/>
    <w:rsid w:val="00DC2827"/>
    <w:rsid w:val="00DC4294"/>
    <w:rsid w:val="00DC460D"/>
    <w:rsid w:val="00DC466C"/>
    <w:rsid w:val="00DC4F0A"/>
    <w:rsid w:val="00DC53B3"/>
    <w:rsid w:val="00DC54C2"/>
    <w:rsid w:val="00DC5F4C"/>
    <w:rsid w:val="00DC7141"/>
    <w:rsid w:val="00DC7464"/>
    <w:rsid w:val="00DC7DF6"/>
    <w:rsid w:val="00DD1D78"/>
    <w:rsid w:val="00DD300C"/>
    <w:rsid w:val="00DD3ECF"/>
    <w:rsid w:val="00DD40F8"/>
    <w:rsid w:val="00DD45F9"/>
    <w:rsid w:val="00DD4D5B"/>
    <w:rsid w:val="00DD553E"/>
    <w:rsid w:val="00DD5873"/>
    <w:rsid w:val="00DD58DB"/>
    <w:rsid w:val="00DD5F5A"/>
    <w:rsid w:val="00DD6750"/>
    <w:rsid w:val="00DD6D61"/>
    <w:rsid w:val="00DE0792"/>
    <w:rsid w:val="00DE08C0"/>
    <w:rsid w:val="00DE32CA"/>
    <w:rsid w:val="00DE3BDA"/>
    <w:rsid w:val="00DE48A7"/>
    <w:rsid w:val="00DE4C98"/>
    <w:rsid w:val="00DE6125"/>
    <w:rsid w:val="00DE6DBC"/>
    <w:rsid w:val="00DF00F1"/>
    <w:rsid w:val="00DF01D6"/>
    <w:rsid w:val="00DF04BA"/>
    <w:rsid w:val="00DF0B97"/>
    <w:rsid w:val="00DF0FC0"/>
    <w:rsid w:val="00DF110F"/>
    <w:rsid w:val="00DF1CBF"/>
    <w:rsid w:val="00DF1D72"/>
    <w:rsid w:val="00DF21C8"/>
    <w:rsid w:val="00DF2EB9"/>
    <w:rsid w:val="00DF3574"/>
    <w:rsid w:val="00DF5B91"/>
    <w:rsid w:val="00DF61AC"/>
    <w:rsid w:val="00DF6AAB"/>
    <w:rsid w:val="00DF78F3"/>
    <w:rsid w:val="00E01833"/>
    <w:rsid w:val="00E05E90"/>
    <w:rsid w:val="00E06B6E"/>
    <w:rsid w:val="00E07CC9"/>
    <w:rsid w:val="00E07F11"/>
    <w:rsid w:val="00E10A7C"/>
    <w:rsid w:val="00E1224A"/>
    <w:rsid w:val="00E142AB"/>
    <w:rsid w:val="00E14E08"/>
    <w:rsid w:val="00E15169"/>
    <w:rsid w:val="00E154D6"/>
    <w:rsid w:val="00E16AA1"/>
    <w:rsid w:val="00E20C1A"/>
    <w:rsid w:val="00E2131A"/>
    <w:rsid w:val="00E223A6"/>
    <w:rsid w:val="00E22966"/>
    <w:rsid w:val="00E22C60"/>
    <w:rsid w:val="00E23925"/>
    <w:rsid w:val="00E242BB"/>
    <w:rsid w:val="00E24B2C"/>
    <w:rsid w:val="00E25788"/>
    <w:rsid w:val="00E25918"/>
    <w:rsid w:val="00E260F5"/>
    <w:rsid w:val="00E26D24"/>
    <w:rsid w:val="00E3007E"/>
    <w:rsid w:val="00E305BF"/>
    <w:rsid w:val="00E30628"/>
    <w:rsid w:val="00E3125F"/>
    <w:rsid w:val="00E31CA4"/>
    <w:rsid w:val="00E31D91"/>
    <w:rsid w:val="00E31DFB"/>
    <w:rsid w:val="00E31EFD"/>
    <w:rsid w:val="00E326AA"/>
    <w:rsid w:val="00E32F49"/>
    <w:rsid w:val="00E35898"/>
    <w:rsid w:val="00E35E34"/>
    <w:rsid w:val="00E364A3"/>
    <w:rsid w:val="00E37316"/>
    <w:rsid w:val="00E377DD"/>
    <w:rsid w:val="00E379D6"/>
    <w:rsid w:val="00E407F3"/>
    <w:rsid w:val="00E41111"/>
    <w:rsid w:val="00E41EB8"/>
    <w:rsid w:val="00E42130"/>
    <w:rsid w:val="00E43159"/>
    <w:rsid w:val="00E46957"/>
    <w:rsid w:val="00E46BEE"/>
    <w:rsid w:val="00E50244"/>
    <w:rsid w:val="00E52514"/>
    <w:rsid w:val="00E533A4"/>
    <w:rsid w:val="00E53448"/>
    <w:rsid w:val="00E538C5"/>
    <w:rsid w:val="00E53DDA"/>
    <w:rsid w:val="00E556F0"/>
    <w:rsid w:val="00E55D5A"/>
    <w:rsid w:val="00E56B1D"/>
    <w:rsid w:val="00E5718E"/>
    <w:rsid w:val="00E57AFA"/>
    <w:rsid w:val="00E57DBD"/>
    <w:rsid w:val="00E57FCD"/>
    <w:rsid w:val="00E605E6"/>
    <w:rsid w:val="00E6078F"/>
    <w:rsid w:val="00E60950"/>
    <w:rsid w:val="00E60BDF"/>
    <w:rsid w:val="00E610A0"/>
    <w:rsid w:val="00E6518A"/>
    <w:rsid w:val="00E6773A"/>
    <w:rsid w:val="00E70FE7"/>
    <w:rsid w:val="00E71600"/>
    <w:rsid w:val="00E730AC"/>
    <w:rsid w:val="00E73A1E"/>
    <w:rsid w:val="00E73DA9"/>
    <w:rsid w:val="00E740EA"/>
    <w:rsid w:val="00E7521B"/>
    <w:rsid w:val="00E75243"/>
    <w:rsid w:val="00E753DA"/>
    <w:rsid w:val="00E75509"/>
    <w:rsid w:val="00E758E4"/>
    <w:rsid w:val="00E7623F"/>
    <w:rsid w:val="00E7627A"/>
    <w:rsid w:val="00E763CE"/>
    <w:rsid w:val="00E76D37"/>
    <w:rsid w:val="00E770DB"/>
    <w:rsid w:val="00E77573"/>
    <w:rsid w:val="00E778D8"/>
    <w:rsid w:val="00E77BEE"/>
    <w:rsid w:val="00E77CEF"/>
    <w:rsid w:val="00E77ED8"/>
    <w:rsid w:val="00E80A9E"/>
    <w:rsid w:val="00E8292F"/>
    <w:rsid w:val="00E8379A"/>
    <w:rsid w:val="00E84A0E"/>
    <w:rsid w:val="00E85231"/>
    <w:rsid w:val="00E857FC"/>
    <w:rsid w:val="00E85D07"/>
    <w:rsid w:val="00E87E99"/>
    <w:rsid w:val="00E87F3F"/>
    <w:rsid w:val="00E902D4"/>
    <w:rsid w:val="00E903AD"/>
    <w:rsid w:val="00E90469"/>
    <w:rsid w:val="00E909F0"/>
    <w:rsid w:val="00E90BCA"/>
    <w:rsid w:val="00E917B4"/>
    <w:rsid w:val="00E92138"/>
    <w:rsid w:val="00E9216B"/>
    <w:rsid w:val="00E92E05"/>
    <w:rsid w:val="00E93D2B"/>
    <w:rsid w:val="00E9400E"/>
    <w:rsid w:val="00E94570"/>
    <w:rsid w:val="00E94A37"/>
    <w:rsid w:val="00E94F87"/>
    <w:rsid w:val="00E950E3"/>
    <w:rsid w:val="00E9607F"/>
    <w:rsid w:val="00E967D9"/>
    <w:rsid w:val="00E97221"/>
    <w:rsid w:val="00EA07FC"/>
    <w:rsid w:val="00EA0FAC"/>
    <w:rsid w:val="00EA1328"/>
    <w:rsid w:val="00EA1734"/>
    <w:rsid w:val="00EA1D1C"/>
    <w:rsid w:val="00EA2BE0"/>
    <w:rsid w:val="00EA30D0"/>
    <w:rsid w:val="00EA32A1"/>
    <w:rsid w:val="00EA3B3B"/>
    <w:rsid w:val="00EA4B64"/>
    <w:rsid w:val="00EA5833"/>
    <w:rsid w:val="00EA58BD"/>
    <w:rsid w:val="00EA5D6B"/>
    <w:rsid w:val="00EA6E7C"/>
    <w:rsid w:val="00EA7294"/>
    <w:rsid w:val="00EA7A51"/>
    <w:rsid w:val="00EB01D3"/>
    <w:rsid w:val="00EB1192"/>
    <w:rsid w:val="00EB1490"/>
    <w:rsid w:val="00EB1514"/>
    <w:rsid w:val="00EB1634"/>
    <w:rsid w:val="00EB1CAC"/>
    <w:rsid w:val="00EB242A"/>
    <w:rsid w:val="00EB2D57"/>
    <w:rsid w:val="00EB3544"/>
    <w:rsid w:val="00EB3D05"/>
    <w:rsid w:val="00EB44D1"/>
    <w:rsid w:val="00EB4CD0"/>
    <w:rsid w:val="00EB4D3C"/>
    <w:rsid w:val="00EB51CB"/>
    <w:rsid w:val="00EB64F3"/>
    <w:rsid w:val="00EB773B"/>
    <w:rsid w:val="00EB788E"/>
    <w:rsid w:val="00EB7F9C"/>
    <w:rsid w:val="00EC010E"/>
    <w:rsid w:val="00EC0337"/>
    <w:rsid w:val="00EC042E"/>
    <w:rsid w:val="00EC0DC0"/>
    <w:rsid w:val="00EC12EB"/>
    <w:rsid w:val="00EC2A6D"/>
    <w:rsid w:val="00EC3F52"/>
    <w:rsid w:val="00EC64D6"/>
    <w:rsid w:val="00EC65E0"/>
    <w:rsid w:val="00ED2B1B"/>
    <w:rsid w:val="00ED2C38"/>
    <w:rsid w:val="00ED3BCC"/>
    <w:rsid w:val="00ED3C94"/>
    <w:rsid w:val="00ED43F4"/>
    <w:rsid w:val="00ED4E39"/>
    <w:rsid w:val="00ED513A"/>
    <w:rsid w:val="00ED5D78"/>
    <w:rsid w:val="00ED5EF8"/>
    <w:rsid w:val="00ED6901"/>
    <w:rsid w:val="00ED690F"/>
    <w:rsid w:val="00ED6D27"/>
    <w:rsid w:val="00EE05F7"/>
    <w:rsid w:val="00EE15B7"/>
    <w:rsid w:val="00EE1F49"/>
    <w:rsid w:val="00EE26C7"/>
    <w:rsid w:val="00EE2E57"/>
    <w:rsid w:val="00EE3075"/>
    <w:rsid w:val="00EE3266"/>
    <w:rsid w:val="00EE4B30"/>
    <w:rsid w:val="00EE4E4B"/>
    <w:rsid w:val="00EE530E"/>
    <w:rsid w:val="00EE53B6"/>
    <w:rsid w:val="00EE594A"/>
    <w:rsid w:val="00EE5E15"/>
    <w:rsid w:val="00EE6DE4"/>
    <w:rsid w:val="00EF0576"/>
    <w:rsid w:val="00EF06ED"/>
    <w:rsid w:val="00EF0C6F"/>
    <w:rsid w:val="00EF1894"/>
    <w:rsid w:val="00EF4949"/>
    <w:rsid w:val="00EF523F"/>
    <w:rsid w:val="00EF5959"/>
    <w:rsid w:val="00EF6D5C"/>
    <w:rsid w:val="00F00430"/>
    <w:rsid w:val="00F02D21"/>
    <w:rsid w:val="00F02ED3"/>
    <w:rsid w:val="00F03378"/>
    <w:rsid w:val="00F03829"/>
    <w:rsid w:val="00F03A4A"/>
    <w:rsid w:val="00F05161"/>
    <w:rsid w:val="00F0574C"/>
    <w:rsid w:val="00F06227"/>
    <w:rsid w:val="00F065DD"/>
    <w:rsid w:val="00F119F3"/>
    <w:rsid w:val="00F11F2F"/>
    <w:rsid w:val="00F1221C"/>
    <w:rsid w:val="00F1236E"/>
    <w:rsid w:val="00F12869"/>
    <w:rsid w:val="00F13C62"/>
    <w:rsid w:val="00F14F5F"/>
    <w:rsid w:val="00F1525D"/>
    <w:rsid w:val="00F15669"/>
    <w:rsid w:val="00F15ECF"/>
    <w:rsid w:val="00F17C6A"/>
    <w:rsid w:val="00F2001C"/>
    <w:rsid w:val="00F20C20"/>
    <w:rsid w:val="00F20E8B"/>
    <w:rsid w:val="00F20ED5"/>
    <w:rsid w:val="00F21195"/>
    <w:rsid w:val="00F21AF5"/>
    <w:rsid w:val="00F22A75"/>
    <w:rsid w:val="00F235C0"/>
    <w:rsid w:val="00F23682"/>
    <w:rsid w:val="00F2389D"/>
    <w:rsid w:val="00F24C4A"/>
    <w:rsid w:val="00F25080"/>
    <w:rsid w:val="00F26250"/>
    <w:rsid w:val="00F26F07"/>
    <w:rsid w:val="00F274E2"/>
    <w:rsid w:val="00F277B0"/>
    <w:rsid w:val="00F27CE4"/>
    <w:rsid w:val="00F27F12"/>
    <w:rsid w:val="00F30560"/>
    <w:rsid w:val="00F3185C"/>
    <w:rsid w:val="00F3189C"/>
    <w:rsid w:val="00F31F8A"/>
    <w:rsid w:val="00F31FB3"/>
    <w:rsid w:val="00F32322"/>
    <w:rsid w:val="00F32D50"/>
    <w:rsid w:val="00F3572C"/>
    <w:rsid w:val="00F35C01"/>
    <w:rsid w:val="00F36572"/>
    <w:rsid w:val="00F3694E"/>
    <w:rsid w:val="00F36D6F"/>
    <w:rsid w:val="00F37798"/>
    <w:rsid w:val="00F37B3F"/>
    <w:rsid w:val="00F37DE1"/>
    <w:rsid w:val="00F403D0"/>
    <w:rsid w:val="00F41FC6"/>
    <w:rsid w:val="00F42343"/>
    <w:rsid w:val="00F42EA5"/>
    <w:rsid w:val="00F44ABF"/>
    <w:rsid w:val="00F451B5"/>
    <w:rsid w:val="00F47491"/>
    <w:rsid w:val="00F47689"/>
    <w:rsid w:val="00F47E09"/>
    <w:rsid w:val="00F50332"/>
    <w:rsid w:val="00F51969"/>
    <w:rsid w:val="00F53691"/>
    <w:rsid w:val="00F53B18"/>
    <w:rsid w:val="00F553FB"/>
    <w:rsid w:val="00F5793B"/>
    <w:rsid w:val="00F606FC"/>
    <w:rsid w:val="00F61101"/>
    <w:rsid w:val="00F612EC"/>
    <w:rsid w:val="00F63609"/>
    <w:rsid w:val="00F63D13"/>
    <w:rsid w:val="00F6490A"/>
    <w:rsid w:val="00F65037"/>
    <w:rsid w:val="00F66626"/>
    <w:rsid w:val="00F67643"/>
    <w:rsid w:val="00F678EB"/>
    <w:rsid w:val="00F72216"/>
    <w:rsid w:val="00F72A40"/>
    <w:rsid w:val="00F72D72"/>
    <w:rsid w:val="00F72F11"/>
    <w:rsid w:val="00F739D3"/>
    <w:rsid w:val="00F753AB"/>
    <w:rsid w:val="00F76977"/>
    <w:rsid w:val="00F77EC1"/>
    <w:rsid w:val="00F81613"/>
    <w:rsid w:val="00F82D57"/>
    <w:rsid w:val="00F831C9"/>
    <w:rsid w:val="00F83958"/>
    <w:rsid w:val="00F83F07"/>
    <w:rsid w:val="00F84198"/>
    <w:rsid w:val="00F8545A"/>
    <w:rsid w:val="00F8576D"/>
    <w:rsid w:val="00F85EDD"/>
    <w:rsid w:val="00F86ACA"/>
    <w:rsid w:val="00F8746A"/>
    <w:rsid w:val="00F90515"/>
    <w:rsid w:val="00F911CF"/>
    <w:rsid w:val="00F9254F"/>
    <w:rsid w:val="00F92920"/>
    <w:rsid w:val="00F939A7"/>
    <w:rsid w:val="00F94C70"/>
    <w:rsid w:val="00F954CF"/>
    <w:rsid w:val="00F95E61"/>
    <w:rsid w:val="00F9620C"/>
    <w:rsid w:val="00F96365"/>
    <w:rsid w:val="00F97501"/>
    <w:rsid w:val="00FA0A40"/>
    <w:rsid w:val="00FA0EBE"/>
    <w:rsid w:val="00FA187E"/>
    <w:rsid w:val="00FA1C92"/>
    <w:rsid w:val="00FA1E18"/>
    <w:rsid w:val="00FA1ED3"/>
    <w:rsid w:val="00FA2C7B"/>
    <w:rsid w:val="00FA5F7A"/>
    <w:rsid w:val="00FA6238"/>
    <w:rsid w:val="00FA6C9D"/>
    <w:rsid w:val="00FA7419"/>
    <w:rsid w:val="00FB11A9"/>
    <w:rsid w:val="00FB1218"/>
    <w:rsid w:val="00FB2DFC"/>
    <w:rsid w:val="00FB39A9"/>
    <w:rsid w:val="00FB48E0"/>
    <w:rsid w:val="00FB4A87"/>
    <w:rsid w:val="00FC0005"/>
    <w:rsid w:val="00FC0469"/>
    <w:rsid w:val="00FC1E6E"/>
    <w:rsid w:val="00FC1EF4"/>
    <w:rsid w:val="00FC209B"/>
    <w:rsid w:val="00FC2471"/>
    <w:rsid w:val="00FC31E2"/>
    <w:rsid w:val="00FC3223"/>
    <w:rsid w:val="00FC3535"/>
    <w:rsid w:val="00FC36C7"/>
    <w:rsid w:val="00FC3D77"/>
    <w:rsid w:val="00FC3F54"/>
    <w:rsid w:val="00FC4945"/>
    <w:rsid w:val="00FC6249"/>
    <w:rsid w:val="00FC74D2"/>
    <w:rsid w:val="00FD0A72"/>
    <w:rsid w:val="00FD0B63"/>
    <w:rsid w:val="00FD19F7"/>
    <w:rsid w:val="00FD3CC9"/>
    <w:rsid w:val="00FD4F65"/>
    <w:rsid w:val="00FD5046"/>
    <w:rsid w:val="00FD5DDA"/>
    <w:rsid w:val="00FD62A3"/>
    <w:rsid w:val="00FD656F"/>
    <w:rsid w:val="00FD674D"/>
    <w:rsid w:val="00FD694D"/>
    <w:rsid w:val="00FD6E23"/>
    <w:rsid w:val="00FD7011"/>
    <w:rsid w:val="00FD76EB"/>
    <w:rsid w:val="00FE15C3"/>
    <w:rsid w:val="00FE2816"/>
    <w:rsid w:val="00FE74BC"/>
    <w:rsid w:val="00FE757D"/>
    <w:rsid w:val="00FF171B"/>
    <w:rsid w:val="00FF197C"/>
    <w:rsid w:val="00FF1B21"/>
    <w:rsid w:val="00FF3522"/>
    <w:rsid w:val="00FF4CB2"/>
    <w:rsid w:val="00FF6196"/>
    <w:rsid w:val="00FF61E7"/>
    <w:rsid w:val="00FF645E"/>
    <w:rsid w:val="00FF662A"/>
    <w:rsid w:val="00FF6F59"/>
    <w:rsid w:val="00FF7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3D95A399-5D10-4E59-9D5A-CEFBA595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44F48"/>
    <w:rPr>
      <w:rFonts w:ascii="Arial" w:hAnsi="Arial"/>
      <w:szCs w:val="24"/>
    </w:rPr>
  </w:style>
  <w:style w:type="paragraph" w:styleId="Kop1">
    <w:name w:val="heading 1"/>
    <w:aliases w:val="Kop genummerd niveau 1"/>
    <w:basedOn w:val="Standaard"/>
    <w:next w:val="Standaard"/>
    <w:link w:val="Kop1Char"/>
    <w:uiPriority w:val="99"/>
    <w:qFormat/>
    <w:locked/>
    <w:rsid w:val="00ED2B1B"/>
    <w:pPr>
      <w:keepNext/>
      <w:numPr>
        <w:numId w:val="2"/>
      </w:numPr>
      <w:spacing w:line="240" w:lineRule="exact"/>
      <w:outlineLvl w:val="0"/>
    </w:pPr>
    <w:rPr>
      <w:rFonts w:ascii="Avenir 55" w:hAnsi="Avenir 55"/>
      <w:szCs w:val="20"/>
    </w:rPr>
  </w:style>
  <w:style w:type="paragraph" w:styleId="Kop2">
    <w:name w:val="heading 2"/>
    <w:aliases w:val="tussenkop 1"/>
    <w:basedOn w:val="Standaard"/>
    <w:next w:val="Standaard"/>
    <w:link w:val="Kop2Char"/>
    <w:uiPriority w:val="99"/>
    <w:qFormat/>
    <w:locked/>
    <w:rsid w:val="00ED2B1B"/>
    <w:pPr>
      <w:keepNext/>
      <w:numPr>
        <w:ilvl w:val="1"/>
        <w:numId w:val="2"/>
      </w:numPr>
      <w:spacing w:line="240" w:lineRule="exact"/>
      <w:outlineLvl w:val="1"/>
    </w:pPr>
    <w:rPr>
      <w:rFonts w:ascii="Avenir Book" w:hAnsi="Avenir Book"/>
      <w:i/>
      <w:szCs w:val="20"/>
    </w:rPr>
  </w:style>
  <w:style w:type="paragraph" w:styleId="Kop3">
    <w:name w:val="heading 3"/>
    <w:aliases w:val="tussenkop 2"/>
    <w:basedOn w:val="Standaard"/>
    <w:next w:val="Standaard"/>
    <w:link w:val="Kop3Char"/>
    <w:uiPriority w:val="99"/>
    <w:qFormat/>
    <w:locked/>
    <w:rsid w:val="00ED2B1B"/>
    <w:pPr>
      <w:keepNext/>
      <w:numPr>
        <w:ilvl w:val="2"/>
        <w:numId w:val="2"/>
      </w:numPr>
      <w:spacing w:line="240" w:lineRule="exact"/>
      <w:outlineLvl w:val="2"/>
    </w:pPr>
    <w:rPr>
      <w:rFonts w:ascii="Avenir Book" w:hAnsi="Avenir Book"/>
      <w:i/>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genummerd niveau 1 Char"/>
    <w:link w:val="Kop1"/>
    <w:uiPriority w:val="99"/>
    <w:locked/>
    <w:rsid w:val="00ED2B1B"/>
    <w:rPr>
      <w:rFonts w:ascii="Avenir 55" w:hAnsi="Avenir 55"/>
    </w:rPr>
  </w:style>
  <w:style w:type="character" w:customStyle="1" w:styleId="Kop2Char">
    <w:name w:val="Kop 2 Char"/>
    <w:aliases w:val="tussenkop 1 Char"/>
    <w:link w:val="Kop2"/>
    <w:uiPriority w:val="99"/>
    <w:locked/>
    <w:rsid w:val="00ED2B1B"/>
    <w:rPr>
      <w:rFonts w:ascii="Avenir Book" w:hAnsi="Avenir Book"/>
      <w:i/>
    </w:rPr>
  </w:style>
  <w:style w:type="character" w:customStyle="1" w:styleId="Kop3Char">
    <w:name w:val="Kop 3 Char"/>
    <w:aliases w:val="tussenkop 2 Char"/>
    <w:link w:val="Kop3"/>
    <w:uiPriority w:val="99"/>
    <w:locked/>
    <w:rsid w:val="00ED2B1B"/>
    <w:rPr>
      <w:rFonts w:ascii="Avenir Book" w:hAnsi="Avenir Book"/>
      <w:i/>
    </w:rPr>
  </w:style>
  <w:style w:type="character" w:styleId="Zwaar">
    <w:name w:val="Strong"/>
    <w:uiPriority w:val="22"/>
    <w:qFormat/>
    <w:rsid w:val="00712221"/>
    <w:rPr>
      <w:rFonts w:cs="Times New Roman"/>
      <w:b/>
    </w:rPr>
  </w:style>
  <w:style w:type="paragraph" w:styleId="Ballontekst">
    <w:name w:val="Balloon Text"/>
    <w:basedOn w:val="Standaard"/>
    <w:link w:val="BallontekstChar"/>
    <w:uiPriority w:val="99"/>
    <w:semiHidden/>
    <w:rsid w:val="00C62ADF"/>
    <w:rPr>
      <w:rFonts w:ascii="Tahoma" w:hAnsi="Tahoma" w:cs="Tahoma"/>
      <w:sz w:val="16"/>
      <w:szCs w:val="16"/>
    </w:rPr>
  </w:style>
  <w:style w:type="character" w:customStyle="1" w:styleId="BallontekstChar">
    <w:name w:val="Ballontekst Char"/>
    <w:link w:val="Ballontekst"/>
    <w:uiPriority w:val="99"/>
    <w:semiHidden/>
    <w:locked/>
    <w:rsid w:val="00B709B6"/>
    <w:rPr>
      <w:rFonts w:cs="Times New Roman"/>
      <w:sz w:val="2"/>
    </w:rPr>
  </w:style>
  <w:style w:type="paragraph" w:styleId="Voettekst">
    <w:name w:val="footer"/>
    <w:basedOn w:val="Standaard"/>
    <w:link w:val="VoettekstChar"/>
    <w:uiPriority w:val="99"/>
    <w:rsid w:val="00EB44D1"/>
    <w:pPr>
      <w:tabs>
        <w:tab w:val="center" w:pos="4536"/>
        <w:tab w:val="right" w:pos="9072"/>
      </w:tabs>
    </w:pPr>
  </w:style>
  <w:style w:type="character" w:customStyle="1" w:styleId="VoettekstChar">
    <w:name w:val="Voettekst Char"/>
    <w:link w:val="Voettekst"/>
    <w:uiPriority w:val="99"/>
    <w:semiHidden/>
    <w:locked/>
    <w:rsid w:val="00B709B6"/>
    <w:rPr>
      <w:rFonts w:ascii="Arial" w:hAnsi="Arial" w:cs="Times New Roman"/>
      <w:sz w:val="24"/>
      <w:szCs w:val="24"/>
    </w:rPr>
  </w:style>
  <w:style w:type="character" w:styleId="Paginanummer">
    <w:name w:val="page number"/>
    <w:uiPriority w:val="99"/>
    <w:rsid w:val="00EB44D1"/>
    <w:rPr>
      <w:rFonts w:cs="Times New Roman"/>
    </w:rPr>
  </w:style>
  <w:style w:type="character" w:styleId="Verwijzingopmerking">
    <w:name w:val="annotation reference"/>
    <w:rsid w:val="00D93982"/>
    <w:rPr>
      <w:rFonts w:cs="Times New Roman"/>
      <w:sz w:val="16"/>
    </w:rPr>
  </w:style>
  <w:style w:type="paragraph" w:styleId="Tekstopmerking">
    <w:name w:val="annotation text"/>
    <w:basedOn w:val="Standaard"/>
    <w:link w:val="TekstopmerkingChar"/>
    <w:rsid w:val="00D93982"/>
    <w:rPr>
      <w:szCs w:val="20"/>
    </w:rPr>
  </w:style>
  <w:style w:type="character" w:customStyle="1" w:styleId="TekstopmerkingChar">
    <w:name w:val="Tekst opmerking Char"/>
    <w:link w:val="Tekstopmerking"/>
    <w:uiPriority w:val="99"/>
    <w:locked/>
    <w:rsid w:val="00D93982"/>
    <w:rPr>
      <w:rFonts w:ascii="Arial" w:hAnsi="Arial" w:cs="Times New Roman"/>
    </w:rPr>
  </w:style>
  <w:style w:type="paragraph" w:styleId="Onderwerpvanopmerking">
    <w:name w:val="annotation subject"/>
    <w:basedOn w:val="Tekstopmerking"/>
    <w:next w:val="Tekstopmerking"/>
    <w:link w:val="OnderwerpvanopmerkingChar"/>
    <w:uiPriority w:val="99"/>
    <w:rsid w:val="00D93982"/>
    <w:rPr>
      <w:b/>
      <w:bCs/>
    </w:rPr>
  </w:style>
  <w:style w:type="character" w:customStyle="1" w:styleId="OnderwerpvanopmerkingChar">
    <w:name w:val="Onderwerp van opmerking Char"/>
    <w:link w:val="Onderwerpvanopmerking"/>
    <w:uiPriority w:val="99"/>
    <w:locked/>
    <w:rsid w:val="00D93982"/>
    <w:rPr>
      <w:rFonts w:ascii="Arial" w:hAnsi="Arial" w:cs="Times New Roman"/>
      <w:b/>
    </w:rPr>
  </w:style>
  <w:style w:type="paragraph" w:styleId="Plattetekst">
    <w:name w:val="Body Text"/>
    <w:aliases w:val="Platte tekst Char"/>
    <w:basedOn w:val="Standaard"/>
    <w:link w:val="PlattetekstChar1"/>
    <w:uiPriority w:val="99"/>
    <w:rsid w:val="00200AFA"/>
    <w:pPr>
      <w:keepLines/>
      <w:widowControl w:val="0"/>
      <w:spacing w:after="120" w:line="280" w:lineRule="atLeast"/>
      <w:jc w:val="both"/>
    </w:pPr>
    <w:rPr>
      <w:sz w:val="19"/>
      <w:szCs w:val="20"/>
      <w:lang w:val="nl" w:eastAsia="en-US"/>
    </w:rPr>
  </w:style>
  <w:style w:type="character" w:customStyle="1" w:styleId="PlattetekstChar1">
    <w:name w:val="Platte tekst Char1"/>
    <w:aliases w:val="Platte tekst Char Char"/>
    <w:link w:val="Plattetekst"/>
    <w:uiPriority w:val="99"/>
    <w:locked/>
    <w:rsid w:val="00200AFA"/>
    <w:rPr>
      <w:rFonts w:ascii="Arial" w:hAnsi="Arial" w:cs="Times New Roman"/>
      <w:sz w:val="19"/>
      <w:lang w:val="nl" w:eastAsia="en-US"/>
    </w:rPr>
  </w:style>
  <w:style w:type="paragraph" w:customStyle="1" w:styleId="OpmaakprofielJV">
    <w:name w:val="Opmaakprofiel JV"/>
    <w:basedOn w:val="Standaard"/>
    <w:link w:val="OpmaakprofielJVChar"/>
    <w:uiPriority w:val="99"/>
    <w:rsid w:val="007706EA"/>
    <w:pPr>
      <w:spacing w:line="300" w:lineRule="exact"/>
    </w:pPr>
    <w:rPr>
      <w:rFonts w:ascii="Verdana" w:eastAsia="MS Mincho" w:hAnsi="Verdana"/>
      <w:szCs w:val="20"/>
    </w:rPr>
  </w:style>
  <w:style w:type="character" w:customStyle="1" w:styleId="OpmaakprofielJVChar">
    <w:name w:val="Opmaakprofiel JV Char"/>
    <w:link w:val="OpmaakprofielJV"/>
    <w:uiPriority w:val="99"/>
    <w:locked/>
    <w:rsid w:val="007706EA"/>
    <w:rPr>
      <w:rFonts w:ascii="Verdana" w:eastAsia="MS Mincho" w:hAnsi="Verdana"/>
      <w:lang w:val="nl-NL" w:eastAsia="nl-NL"/>
    </w:rPr>
  </w:style>
  <w:style w:type="paragraph" w:customStyle="1" w:styleId="ListParagraph1">
    <w:name w:val="List Paragraph1"/>
    <w:basedOn w:val="Standaard"/>
    <w:uiPriority w:val="99"/>
    <w:rsid w:val="004F67A2"/>
    <w:pPr>
      <w:ind w:left="708"/>
    </w:pPr>
  </w:style>
  <w:style w:type="paragraph" w:customStyle="1" w:styleId="OpmaakprofielBegroting">
    <w:name w:val="Opmaakprofiel Begroting"/>
    <w:basedOn w:val="Standaard"/>
    <w:link w:val="OpmaakprofielBegrotingChar"/>
    <w:uiPriority w:val="99"/>
    <w:rsid w:val="00272198"/>
    <w:rPr>
      <w:rFonts w:ascii="Verdana" w:hAnsi="Verdana"/>
      <w:szCs w:val="20"/>
    </w:rPr>
  </w:style>
  <w:style w:type="character" w:customStyle="1" w:styleId="OpmaakprofielBegrotingChar">
    <w:name w:val="Opmaakprofiel Begroting Char"/>
    <w:link w:val="OpmaakprofielBegroting"/>
    <w:uiPriority w:val="99"/>
    <w:locked/>
    <w:rsid w:val="00272198"/>
    <w:rPr>
      <w:rFonts w:ascii="Verdana" w:hAnsi="Verdana"/>
      <w:lang w:val="nl-NL" w:eastAsia="nl-NL"/>
    </w:rPr>
  </w:style>
  <w:style w:type="paragraph" w:styleId="Koptekst">
    <w:name w:val="header"/>
    <w:basedOn w:val="Standaard"/>
    <w:link w:val="KoptekstChar"/>
    <w:uiPriority w:val="99"/>
    <w:rsid w:val="002A241D"/>
    <w:pPr>
      <w:tabs>
        <w:tab w:val="center" w:pos="4536"/>
        <w:tab w:val="right" w:pos="9072"/>
      </w:tabs>
    </w:pPr>
  </w:style>
  <w:style w:type="character" w:customStyle="1" w:styleId="KoptekstChar">
    <w:name w:val="Koptekst Char"/>
    <w:link w:val="Koptekst"/>
    <w:uiPriority w:val="99"/>
    <w:semiHidden/>
    <w:locked/>
    <w:rsid w:val="00B709B6"/>
    <w:rPr>
      <w:rFonts w:ascii="Arial" w:hAnsi="Arial" w:cs="Times New Roman"/>
      <w:sz w:val="24"/>
      <w:szCs w:val="24"/>
    </w:rPr>
  </w:style>
  <w:style w:type="paragraph" w:customStyle="1" w:styleId="ecxmsonormal">
    <w:name w:val="ecxmsonormal"/>
    <w:basedOn w:val="Standaard"/>
    <w:uiPriority w:val="99"/>
    <w:rsid w:val="00A25A79"/>
    <w:pPr>
      <w:spacing w:before="100" w:beforeAutospacing="1" w:after="100" w:afterAutospacing="1"/>
    </w:pPr>
    <w:rPr>
      <w:rFonts w:ascii="Times New Roman" w:hAnsi="Times New Roman"/>
      <w:sz w:val="24"/>
    </w:rPr>
  </w:style>
  <w:style w:type="paragraph" w:styleId="HTML-voorafopgemaakt">
    <w:name w:val="HTML Preformatted"/>
    <w:basedOn w:val="Standaard"/>
    <w:link w:val="HTML-voorafopgemaaktChar"/>
    <w:uiPriority w:val="99"/>
    <w:rsid w:val="00AB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voorafopgemaaktChar">
    <w:name w:val="HTML - vooraf opgemaakt Char"/>
    <w:link w:val="HTML-voorafopgemaakt"/>
    <w:uiPriority w:val="99"/>
    <w:locked/>
    <w:rsid w:val="00AB2A4A"/>
    <w:rPr>
      <w:rFonts w:ascii="Courier New" w:hAnsi="Courier New" w:cs="Times New Roman"/>
    </w:rPr>
  </w:style>
  <w:style w:type="character" w:customStyle="1" w:styleId="ecx575342911-04102013">
    <w:name w:val="ecx575342911-04102013"/>
    <w:uiPriority w:val="99"/>
    <w:rsid w:val="001967FA"/>
    <w:rPr>
      <w:rFonts w:cs="Times New Roman"/>
    </w:rPr>
  </w:style>
  <w:style w:type="character" w:customStyle="1" w:styleId="ecx936284511-18102013">
    <w:name w:val="ecx936284511-18102013"/>
    <w:uiPriority w:val="99"/>
    <w:rsid w:val="00D9626C"/>
    <w:rPr>
      <w:rFonts w:cs="Times New Roman"/>
    </w:rPr>
  </w:style>
  <w:style w:type="paragraph" w:styleId="Voetnoottekst">
    <w:name w:val="footnote text"/>
    <w:basedOn w:val="Standaard"/>
    <w:link w:val="VoetnoottekstChar"/>
    <w:uiPriority w:val="99"/>
    <w:semiHidden/>
    <w:rsid w:val="005D31AE"/>
    <w:rPr>
      <w:rFonts w:ascii="Times New Roman" w:hAnsi="Times New Roman"/>
      <w:szCs w:val="20"/>
      <w:lang w:val="en-US" w:eastAsia="en-US"/>
    </w:rPr>
  </w:style>
  <w:style w:type="character" w:customStyle="1" w:styleId="VoetnoottekstChar">
    <w:name w:val="Voetnoottekst Char"/>
    <w:link w:val="Voetnoottekst"/>
    <w:uiPriority w:val="99"/>
    <w:semiHidden/>
    <w:locked/>
    <w:rsid w:val="00B709B6"/>
    <w:rPr>
      <w:rFonts w:ascii="Arial" w:hAnsi="Arial" w:cs="Times New Roman"/>
      <w:sz w:val="20"/>
      <w:szCs w:val="20"/>
    </w:rPr>
  </w:style>
  <w:style w:type="paragraph" w:styleId="Lijstalinea">
    <w:name w:val="List Paragraph"/>
    <w:basedOn w:val="Standaard"/>
    <w:uiPriority w:val="34"/>
    <w:qFormat/>
    <w:rsid w:val="004A37CC"/>
    <w:pPr>
      <w:ind w:left="708"/>
    </w:pPr>
  </w:style>
  <w:style w:type="paragraph" w:customStyle="1" w:styleId="Default">
    <w:name w:val="Default"/>
    <w:rsid w:val="001C4F1E"/>
    <w:pPr>
      <w:widowControl w:val="0"/>
      <w:autoSpaceDE w:val="0"/>
      <w:autoSpaceDN w:val="0"/>
      <w:adjustRightInd w:val="0"/>
    </w:pPr>
    <w:rPr>
      <w:rFonts w:ascii="Arial" w:hAnsi="Arial" w:cs="Arial"/>
      <w:color w:val="000000"/>
      <w:sz w:val="24"/>
      <w:szCs w:val="24"/>
      <w:lang w:val="en-US"/>
    </w:rPr>
  </w:style>
  <w:style w:type="numbering" w:customStyle="1" w:styleId="List1">
    <w:name w:val="List 1"/>
    <w:rsid w:val="00DB1AFA"/>
    <w:pPr>
      <w:numPr>
        <w:numId w:val="1"/>
      </w:numPr>
    </w:pPr>
  </w:style>
  <w:style w:type="paragraph" w:styleId="Geenafstand">
    <w:name w:val="No Spacing"/>
    <w:uiPriority w:val="1"/>
    <w:qFormat/>
    <w:rsid w:val="00B2785F"/>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717422"/>
    <w:rPr>
      <w:rFonts w:eastAsiaTheme="minorHAnsi" w:cs="Arial"/>
      <w:color w:val="000000"/>
      <w:sz w:val="19"/>
      <w:szCs w:val="19"/>
      <w:lang w:eastAsia="en-US"/>
    </w:rPr>
  </w:style>
  <w:style w:type="character" w:customStyle="1" w:styleId="TekstzonderopmaakChar">
    <w:name w:val="Tekst zonder opmaak Char"/>
    <w:basedOn w:val="Standaardalinea-lettertype"/>
    <w:link w:val="Tekstzonderopmaak"/>
    <w:uiPriority w:val="99"/>
    <w:rsid w:val="00717422"/>
    <w:rPr>
      <w:rFonts w:ascii="Arial" w:eastAsiaTheme="minorHAnsi" w:hAnsi="Arial" w:cs="Arial"/>
      <w:color w:val="000000"/>
      <w:sz w:val="19"/>
      <w:szCs w:val="19"/>
      <w:lang w:eastAsia="en-US"/>
    </w:rPr>
  </w:style>
  <w:style w:type="character" w:styleId="Hyperlink">
    <w:name w:val="Hyperlink"/>
    <w:basedOn w:val="Standaardalinea-lettertype"/>
    <w:uiPriority w:val="99"/>
    <w:unhideWhenUsed/>
    <w:rsid w:val="00E142AB"/>
    <w:rPr>
      <w:color w:val="0000FF" w:themeColor="hyperlink"/>
      <w:u w:val="single"/>
    </w:rPr>
  </w:style>
  <w:style w:type="character" w:customStyle="1" w:styleId="Onopgelostemelding1">
    <w:name w:val="Onopgeloste melding1"/>
    <w:basedOn w:val="Standaardalinea-lettertype"/>
    <w:uiPriority w:val="99"/>
    <w:semiHidden/>
    <w:unhideWhenUsed/>
    <w:rsid w:val="00E142AB"/>
    <w:rPr>
      <w:color w:val="808080"/>
      <w:shd w:val="clear" w:color="auto" w:fill="E6E6E6"/>
    </w:rPr>
  </w:style>
  <w:style w:type="paragraph" w:styleId="Macrotekst">
    <w:name w:val="macro"/>
    <w:link w:val="MacrotekstChar"/>
    <w:semiHidden/>
    <w:rsid w:val="008E745F"/>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rPr>
  </w:style>
  <w:style w:type="character" w:customStyle="1" w:styleId="MacrotekstChar">
    <w:name w:val="Macrotekst Char"/>
    <w:basedOn w:val="Standaardalinea-lettertype"/>
    <w:link w:val="Macrotekst"/>
    <w:semiHidden/>
    <w:rsid w:val="008E745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5901">
      <w:bodyDiv w:val="1"/>
      <w:marLeft w:val="0"/>
      <w:marRight w:val="0"/>
      <w:marTop w:val="0"/>
      <w:marBottom w:val="0"/>
      <w:divBdr>
        <w:top w:val="none" w:sz="0" w:space="0" w:color="auto"/>
        <w:left w:val="none" w:sz="0" w:space="0" w:color="auto"/>
        <w:bottom w:val="none" w:sz="0" w:space="0" w:color="auto"/>
        <w:right w:val="none" w:sz="0" w:space="0" w:color="auto"/>
      </w:divBdr>
    </w:div>
    <w:div w:id="193152483">
      <w:bodyDiv w:val="1"/>
      <w:marLeft w:val="0"/>
      <w:marRight w:val="0"/>
      <w:marTop w:val="0"/>
      <w:marBottom w:val="0"/>
      <w:divBdr>
        <w:top w:val="none" w:sz="0" w:space="0" w:color="auto"/>
        <w:left w:val="none" w:sz="0" w:space="0" w:color="auto"/>
        <w:bottom w:val="none" w:sz="0" w:space="0" w:color="auto"/>
        <w:right w:val="none" w:sz="0" w:space="0" w:color="auto"/>
      </w:divBdr>
    </w:div>
    <w:div w:id="488711893">
      <w:bodyDiv w:val="1"/>
      <w:marLeft w:val="0"/>
      <w:marRight w:val="0"/>
      <w:marTop w:val="0"/>
      <w:marBottom w:val="0"/>
      <w:divBdr>
        <w:top w:val="none" w:sz="0" w:space="0" w:color="auto"/>
        <w:left w:val="none" w:sz="0" w:space="0" w:color="auto"/>
        <w:bottom w:val="none" w:sz="0" w:space="0" w:color="auto"/>
        <w:right w:val="none" w:sz="0" w:space="0" w:color="auto"/>
      </w:divBdr>
    </w:div>
    <w:div w:id="553588314">
      <w:bodyDiv w:val="1"/>
      <w:marLeft w:val="0"/>
      <w:marRight w:val="0"/>
      <w:marTop w:val="0"/>
      <w:marBottom w:val="0"/>
      <w:divBdr>
        <w:top w:val="none" w:sz="0" w:space="0" w:color="auto"/>
        <w:left w:val="none" w:sz="0" w:space="0" w:color="auto"/>
        <w:bottom w:val="none" w:sz="0" w:space="0" w:color="auto"/>
        <w:right w:val="none" w:sz="0" w:space="0" w:color="auto"/>
      </w:divBdr>
    </w:div>
    <w:div w:id="558906664">
      <w:marLeft w:val="0"/>
      <w:marRight w:val="0"/>
      <w:marTop w:val="0"/>
      <w:marBottom w:val="0"/>
      <w:divBdr>
        <w:top w:val="none" w:sz="0" w:space="0" w:color="auto"/>
        <w:left w:val="none" w:sz="0" w:space="0" w:color="auto"/>
        <w:bottom w:val="none" w:sz="0" w:space="0" w:color="auto"/>
        <w:right w:val="none" w:sz="0" w:space="0" w:color="auto"/>
      </w:divBdr>
    </w:div>
    <w:div w:id="558906665">
      <w:marLeft w:val="0"/>
      <w:marRight w:val="0"/>
      <w:marTop w:val="0"/>
      <w:marBottom w:val="0"/>
      <w:divBdr>
        <w:top w:val="none" w:sz="0" w:space="0" w:color="auto"/>
        <w:left w:val="none" w:sz="0" w:space="0" w:color="auto"/>
        <w:bottom w:val="none" w:sz="0" w:space="0" w:color="auto"/>
        <w:right w:val="none" w:sz="0" w:space="0" w:color="auto"/>
      </w:divBdr>
    </w:div>
    <w:div w:id="558906666">
      <w:marLeft w:val="0"/>
      <w:marRight w:val="0"/>
      <w:marTop w:val="0"/>
      <w:marBottom w:val="0"/>
      <w:divBdr>
        <w:top w:val="none" w:sz="0" w:space="0" w:color="auto"/>
        <w:left w:val="none" w:sz="0" w:space="0" w:color="auto"/>
        <w:bottom w:val="none" w:sz="0" w:space="0" w:color="auto"/>
        <w:right w:val="none" w:sz="0" w:space="0" w:color="auto"/>
      </w:divBdr>
    </w:div>
    <w:div w:id="558906667">
      <w:marLeft w:val="0"/>
      <w:marRight w:val="0"/>
      <w:marTop w:val="0"/>
      <w:marBottom w:val="0"/>
      <w:divBdr>
        <w:top w:val="none" w:sz="0" w:space="0" w:color="auto"/>
        <w:left w:val="none" w:sz="0" w:space="0" w:color="auto"/>
        <w:bottom w:val="none" w:sz="0" w:space="0" w:color="auto"/>
        <w:right w:val="none" w:sz="0" w:space="0" w:color="auto"/>
      </w:divBdr>
    </w:div>
    <w:div w:id="558906668">
      <w:marLeft w:val="0"/>
      <w:marRight w:val="0"/>
      <w:marTop w:val="0"/>
      <w:marBottom w:val="0"/>
      <w:divBdr>
        <w:top w:val="none" w:sz="0" w:space="0" w:color="auto"/>
        <w:left w:val="none" w:sz="0" w:space="0" w:color="auto"/>
        <w:bottom w:val="none" w:sz="0" w:space="0" w:color="auto"/>
        <w:right w:val="none" w:sz="0" w:space="0" w:color="auto"/>
      </w:divBdr>
    </w:div>
    <w:div w:id="558906669">
      <w:marLeft w:val="0"/>
      <w:marRight w:val="0"/>
      <w:marTop w:val="0"/>
      <w:marBottom w:val="0"/>
      <w:divBdr>
        <w:top w:val="none" w:sz="0" w:space="0" w:color="auto"/>
        <w:left w:val="none" w:sz="0" w:space="0" w:color="auto"/>
        <w:bottom w:val="none" w:sz="0" w:space="0" w:color="auto"/>
        <w:right w:val="none" w:sz="0" w:space="0" w:color="auto"/>
      </w:divBdr>
    </w:div>
    <w:div w:id="558906670">
      <w:marLeft w:val="0"/>
      <w:marRight w:val="0"/>
      <w:marTop w:val="0"/>
      <w:marBottom w:val="0"/>
      <w:divBdr>
        <w:top w:val="none" w:sz="0" w:space="0" w:color="auto"/>
        <w:left w:val="none" w:sz="0" w:space="0" w:color="auto"/>
        <w:bottom w:val="none" w:sz="0" w:space="0" w:color="auto"/>
        <w:right w:val="none" w:sz="0" w:space="0" w:color="auto"/>
      </w:divBdr>
    </w:div>
    <w:div w:id="558906671">
      <w:marLeft w:val="0"/>
      <w:marRight w:val="0"/>
      <w:marTop w:val="0"/>
      <w:marBottom w:val="0"/>
      <w:divBdr>
        <w:top w:val="none" w:sz="0" w:space="0" w:color="auto"/>
        <w:left w:val="none" w:sz="0" w:space="0" w:color="auto"/>
        <w:bottom w:val="none" w:sz="0" w:space="0" w:color="auto"/>
        <w:right w:val="none" w:sz="0" w:space="0" w:color="auto"/>
      </w:divBdr>
    </w:div>
    <w:div w:id="558906672">
      <w:marLeft w:val="0"/>
      <w:marRight w:val="0"/>
      <w:marTop w:val="0"/>
      <w:marBottom w:val="0"/>
      <w:divBdr>
        <w:top w:val="none" w:sz="0" w:space="0" w:color="auto"/>
        <w:left w:val="none" w:sz="0" w:space="0" w:color="auto"/>
        <w:bottom w:val="none" w:sz="0" w:space="0" w:color="auto"/>
        <w:right w:val="none" w:sz="0" w:space="0" w:color="auto"/>
      </w:divBdr>
    </w:div>
    <w:div w:id="558906673">
      <w:marLeft w:val="0"/>
      <w:marRight w:val="0"/>
      <w:marTop w:val="0"/>
      <w:marBottom w:val="0"/>
      <w:divBdr>
        <w:top w:val="none" w:sz="0" w:space="0" w:color="auto"/>
        <w:left w:val="none" w:sz="0" w:space="0" w:color="auto"/>
        <w:bottom w:val="none" w:sz="0" w:space="0" w:color="auto"/>
        <w:right w:val="none" w:sz="0" w:space="0" w:color="auto"/>
      </w:divBdr>
      <w:divsChild>
        <w:div w:id="558906691">
          <w:marLeft w:val="0"/>
          <w:marRight w:val="0"/>
          <w:marTop w:val="0"/>
          <w:marBottom w:val="0"/>
          <w:divBdr>
            <w:top w:val="none" w:sz="0" w:space="0" w:color="auto"/>
            <w:left w:val="none" w:sz="0" w:space="0" w:color="auto"/>
            <w:bottom w:val="none" w:sz="0" w:space="0" w:color="auto"/>
            <w:right w:val="none" w:sz="0" w:space="0" w:color="auto"/>
          </w:divBdr>
          <w:divsChild>
            <w:div w:id="558906695">
              <w:marLeft w:val="0"/>
              <w:marRight w:val="0"/>
              <w:marTop w:val="0"/>
              <w:marBottom w:val="0"/>
              <w:divBdr>
                <w:top w:val="none" w:sz="0" w:space="0" w:color="auto"/>
                <w:left w:val="none" w:sz="0" w:space="0" w:color="auto"/>
                <w:bottom w:val="none" w:sz="0" w:space="0" w:color="auto"/>
                <w:right w:val="none" w:sz="0" w:space="0" w:color="auto"/>
              </w:divBdr>
              <w:divsChild>
                <w:div w:id="558906676">
                  <w:marLeft w:val="0"/>
                  <w:marRight w:val="0"/>
                  <w:marTop w:val="0"/>
                  <w:marBottom w:val="0"/>
                  <w:divBdr>
                    <w:top w:val="none" w:sz="0" w:space="0" w:color="auto"/>
                    <w:left w:val="none" w:sz="0" w:space="0" w:color="auto"/>
                    <w:bottom w:val="none" w:sz="0" w:space="0" w:color="auto"/>
                    <w:right w:val="none" w:sz="0" w:space="0" w:color="auto"/>
                  </w:divBdr>
                </w:div>
                <w:div w:id="5589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677">
      <w:marLeft w:val="0"/>
      <w:marRight w:val="0"/>
      <w:marTop w:val="0"/>
      <w:marBottom w:val="0"/>
      <w:divBdr>
        <w:top w:val="none" w:sz="0" w:space="0" w:color="auto"/>
        <w:left w:val="none" w:sz="0" w:space="0" w:color="auto"/>
        <w:bottom w:val="none" w:sz="0" w:space="0" w:color="auto"/>
        <w:right w:val="none" w:sz="0" w:space="0" w:color="auto"/>
      </w:divBdr>
      <w:divsChild>
        <w:div w:id="558906674">
          <w:marLeft w:val="0"/>
          <w:marRight w:val="0"/>
          <w:marTop w:val="0"/>
          <w:marBottom w:val="0"/>
          <w:divBdr>
            <w:top w:val="none" w:sz="0" w:space="0" w:color="auto"/>
            <w:left w:val="none" w:sz="0" w:space="0" w:color="auto"/>
            <w:bottom w:val="none" w:sz="0" w:space="0" w:color="auto"/>
            <w:right w:val="none" w:sz="0" w:space="0" w:color="auto"/>
          </w:divBdr>
        </w:div>
        <w:div w:id="558906675">
          <w:marLeft w:val="0"/>
          <w:marRight w:val="0"/>
          <w:marTop w:val="0"/>
          <w:marBottom w:val="0"/>
          <w:divBdr>
            <w:top w:val="none" w:sz="0" w:space="0" w:color="auto"/>
            <w:left w:val="none" w:sz="0" w:space="0" w:color="auto"/>
            <w:bottom w:val="none" w:sz="0" w:space="0" w:color="auto"/>
            <w:right w:val="none" w:sz="0" w:space="0" w:color="auto"/>
          </w:divBdr>
        </w:div>
        <w:div w:id="558906683">
          <w:marLeft w:val="0"/>
          <w:marRight w:val="0"/>
          <w:marTop w:val="0"/>
          <w:marBottom w:val="0"/>
          <w:divBdr>
            <w:top w:val="none" w:sz="0" w:space="0" w:color="auto"/>
            <w:left w:val="none" w:sz="0" w:space="0" w:color="auto"/>
            <w:bottom w:val="none" w:sz="0" w:space="0" w:color="auto"/>
            <w:right w:val="none" w:sz="0" w:space="0" w:color="auto"/>
          </w:divBdr>
        </w:div>
        <w:div w:id="558906688">
          <w:marLeft w:val="0"/>
          <w:marRight w:val="0"/>
          <w:marTop w:val="0"/>
          <w:marBottom w:val="0"/>
          <w:divBdr>
            <w:top w:val="none" w:sz="0" w:space="0" w:color="auto"/>
            <w:left w:val="none" w:sz="0" w:space="0" w:color="auto"/>
            <w:bottom w:val="none" w:sz="0" w:space="0" w:color="auto"/>
            <w:right w:val="none" w:sz="0" w:space="0" w:color="auto"/>
          </w:divBdr>
        </w:div>
        <w:div w:id="558906693">
          <w:marLeft w:val="0"/>
          <w:marRight w:val="0"/>
          <w:marTop w:val="0"/>
          <w:marBottom w:val="0"/>
          <w:divBdr>
            <w:top w:val="none" w:sz="0" w:space="0" w:color="auto"/>
            <w:left w:val="none" w:sz="0" w:space="0" w:color="auto"/>
            <w:bottom w:val="none" w:sz="0" w:space="0" w:color="auto"/>
            <w:right w:val="none" w:sz="0" w:space="0" w:color="auto"/>
          </w:divBdr>
        </w:div>
      </w:divsChild>
    </w:div>
    <w:div w:id="558906678">
      <w:marLeft w:val="0"/>
      <w:marRight w:val="0"/>
      <w:marTop w:val="0"/>
      <w:marBottom w:val="0"/>
      <w:divBdr>
        <w:top w:val="none" w:sz="0" w:space="0" w:color="auto"/>
        <w:left w:val="none" w:sz="0" w:space="0" w:color="auto"/>
        <w:bottom w:val="none" w:sz="0" w:space="0" w:color="auto"/>
        <w:right w:val="none" w:sz="0" w:space="0" w:color="auto"/>
      </w:divBdr>
      <w:divsChild>
        <w:div w:id="558906681">
          <w:marLeft w:val="0"/>
          <w:marRight w:val="0"/>
          <w:marTop w:val="0"/>
          <w:marBottom w:val="0"/>
          <w:divBdr>
            <w:top w:val="none" w:sz="0" w:space="0" w:color="auto"/>
            <w:left w:val="none" w:sz="0" w:space="0" w:color="auto"/>
            <w:bottom w:val="none" w:sz="0" w:space="0" w:color="auto"/>
            <w:right w:val="none" w:sz="0" w:space="0" w:color="auto"/>
          </w:divBdr>
        </w:div>
        <w:div w:id="558906696">
          <w:marLeft w:val="0"/>
          <w:marRight w:val="0"/>
          <w:marTop w:val="0"/>
          <w:marBottom w:val="0"/>
          <w:divBdr>
            <w:top w:val="none" w:sz="0" w:space="0" w:color="auto"/>
            <w:left w:val="none" w:sz="0" w:space="0" w:color="auto"/>
            <w:bottom w:val="none" w:sz="0" w:space="0" w:color="auto"/>
            <w:right w:val="none" w:sz="0" w:space="0" w:color="auto"/>
          </w:divBdr>
        </w:div>
      </w:divsChild>
    </w:div>
    <w:div w:id="558906679">
      <w:marLeft w:val="0"/>
      <w:marRight w:val="0"/>
      <w:marTop w:val="0"/>
      <w:marBottom w:val="0"/>
      <w:divBdr>
        <w:top w:val="none" w:sz="0" w:space="0" w:color="auto"/>
        <w:left w:val="none" w:sz="0" w:space="0" w:color="auto"/>
        <w:bottom w:val="none" w:sz="0" w:space="0" w:color="auto"/>
        <w:right w:val="none" w:sz="0" w:space="0" w:color="auto"/>
      </w:divBdr>
    </w:div>
    <w:div w:id="558906680">
      <w:marLeft w:val="0"/>
      <w:marRight w:val="0"/>
      <w:marTop w:val="0"/>
      <w:marBottom w:val="0"/>
      <w:divBdr>
        <w:top w:val="none" w:sz="0" w:space="0" w:color="auto"/>
        <w:left w:val="none" w:sz="0" w:space="0" w:color="auto"/>
        <w:bottom w:val="none" w:sz="0" w:space="0" w:color="auto"/>
        <w:right w:val="none" w:sz="0" w:space="0" w:color="auto"/>
      </w:divBdr>
    </w:div>
    <w:div w:id="558906682">
      <w:marLeft w:val="0"/>
      <w:marRight w:val="0"/>
      <w:marTop w:val="0"/>
      <w:marBottom w:val="0"/>
      <w:divBdr>
        <w:top w:val="none" w:sz="0" w:space="0" w:color="auto"/>
        <w:left w:val="none" w:sz="0" w:space="0" w:color="auto"/>
        <w:bottom w:val="none" w:sz="0" w:space="0" w:color="auto"/>
        <w:right w:val="none" w:sz="0" w:space="0" w:color="auto"/>
      </w:divBdr>
    </w:div>
    <w:div w:id="558906685">
      <w:marLeft w:val="0"/>
      <w:marRight w:val="0"/>
      <w:marTop w:val="0"/>
      <w:marBottom w:val="0"/>
      <w:divBdr>
        <w:top w:val="none" w:sz="0" w:space="0" w:color="auto"/>
        <w:left w:val="none" w:sz="0" w:space="0" w:color="auto"/>
        <w:bottom w:val="none" w:sz="0" w:space="0" w:color="auto"/>
        <w:right w:val="none" w:sz="0" w:space="0" w:color="auto"/>
      </w:divBdr>
    </w:div>
    <w:div w:id="558906686">
      <w:marLeft w:val="0"/>
      <w:marRight w:val="0"/>
      <w:marTop w:val="0"/>
      <w:marBottom w:val="0"/>
      <w:divBdr>
        <w:top w:val="none" w:sz="0" w:space="0" w:color="auto"/>
        <w:left w:val="none" w:sz="0" w:space="0" w:color="auto"/>
        <w:bottom w:val="none" w:sz="0" w:space="0" w:color="auto"/>
        <w:right w:val="none" w:sz="0" w:space="0" w:color="auto"/>
      </w:divBdr>
    </w:div>
    <w:div w:id="558906687">
      <w:marLeft w:val="0"/>
      <w:marRight w:val="0"/>
      <w:marTop w:val="0"/>
      <w:marBottom w:val="0"/>
      <w:divBdr>
        <w:top w:val="none" w:sz="0" w:space="0" w:color="auto"/>
        <w:left w:val="none" w:sz="0" w:space="0" w:color="auto"/>
        <w:bottom w:val="none" w:sz="0" w:space="0" w:color="auto"/>
        <w:right w:val="none" w:sz="0" w:space="0" w:color="auto"/>
      </w:divBdr>
    </w:div>
    <w:div w:id="558906690">
      <w:marLeft w:val="0"/>
      <w:marRight w:val="0"/>
      <w:marTop w:val="0"/>
      <w:marBottom w:val="0"/>
      <w:divBdr>
        <w:top w:val="none" w:sz="0" w:space="0" w:color="auto"/>
        <w:left w:val="none" w:sz="0" w:space="0" w:color="auto"/>
        <w:bottom w:val="none" w:sz="0" w:space="0" w:color="auto"/>
        <w:right w:val="none" w:sz="0" w:space="0" w:color="auto"/>
      </w:divBdr>
      <w:divsChild>
        <w:div w:id="558906684">
          <w:marLeft w:val="0"/>
          <w:marRight w:val="0"/>
          <w:marTop w:val="0"/>
          <w:marBottom w:val="0"/>
          <w:divBdr>
            <w:top w:val="none" w:sz="0" w:space="0" w:color="auto"/>
            <w:left w:val="none" w:sz="0" w:space="0" w:color="auto"/>
            <w:bottom w:val="none" w:sz="0" w:space="0" w:color="auto"/>
            <w:right w:val="none" w:sz="0" w:space="0" w:color="auto"/>
          </w:divBdr>
        </w:div>
        <w:div w:id="558906694">
          <w:marLeft w:val="0"/>
          <w:marRight w:val="0"/>
          <w:marTop w:val="0"/>
          <w:marBottom w:val="0"/>
          <w:divBdr>
            <w:top w:val="none" w:sz="0" w:space="0" w:color="auto"/>
            <w:left w:val="none" w:sz="0" w:space="0" w:color="auto"/>
            <w:bottom w:val="none" w:sz="0" w:space="0" w:color="auto"/>
            <w:right w:val="none" w:sz="0" w:space="0" w:color="auto"/>
          </w:divBdr>
        </w:div>
      </w:divsChild>
    </w:div>
    <w:div w:id="558906692">
      <w:marLeft w:val="0"/>
      <w:marRight w:val="0"/>
      <w:marTop w:val="0"/>
      <w:marBottom w:val="0"/>
      <w:divBdr>
        <w:top w:val="none" w:sz="0" w:space="0" w:color="auto"/>
        <w:left w:val="none" w:sz="0" w:space="0" w:color="auto"/>
        <w:bottom w:val="none" w:sz="0" w:space="0" w:color="auto"/>
        <w:right w:val="none" w:sz="0" w:space="0" w:color="auto"/>
      </w:divBdr>
    </w:div>
    <w:div w:id="558906697">
      <w:marLeft w:val="0"/>
      <w:marRight w:val="0"/>
      <w:marTop w:val="0"/>
      <w:marBottom w:val="0"/>
      <w:divBdr>
        <w:top w:val="none" w:sz="0" w:space="0" w:color="auto"/>
        <w:left w:val="none" w:sz="0" w:space="0" w:color="auto"/>
        <w:bottom w:val="none" w:sz="0" w:space="0" w:color="auto"/>
        <w:right w:val="none" w:sz="0" w:space="0" w:color="auto"/>
      </w:divBdr>
    </w:div>
    <w:div w:id="558906698">
      <w:marLeft w:val="0"/>
      <w:marRight w:val="0"/>
      <w:marTop w:val="0"/>
      <w:marBottom w:val="0"/>
      <w:divBdr>
        <w:top w:val="none" w:sz="0" w:space="0" w:color="auto"/>
        <w:left w:val="none" w:sz="0" w:space="0" w:color="auto"/>
        <w:bottom w:val="none" w:sz="0" w:space="0" w:color="auto"/>
        <w:right w:val="none" w:sz="0" w:space="0" w:color="auto"/>
      </w:divBdr>
    </w:div>
    <w:div w:id="558906699">
      <w:marLeft w:val="0"/>
      <w:marRight w:val="0"/>
      <w:marTop w:val="0"/>
      <w:marBottom w:val="0"/>
      <w:divBdr>
        <w:top w:val="none" w:sz="0" w:space="0" w:color="auto"/>
        <w:left w:val="none" w:sz="0" w:space="0" w:color="auto"/>
        <w:bottom w:val="none" w:sz="0" w:space="0" w:color="auto"/>
        <w:right w:val="none" w:sz="0" w:space="0" w:color="auto"/>
      </w:divBdr>
    </w:div>
    <w:div w:id="558906700">
      <w:marLeft w:val="0"/>
      <w:marRight w:val="0"/>
      <w:marTop w:val="0"/>
      <w:marBottom w:val="0"/>
      <w:divBdr>
        <w:top w:val="none" w:sz="0" w:space="0" w:color="auto"/>
        <w:left w:val="none" w:sz="0" w:space="0" w:color="auto"/>
        <w:bottom w:val="none" w:sz="0" w:space="0" w:color="auto"/>
        <w:right w:val="none" w:sz="0" w:space="0" w:color="auto"/>
      </w:divBdr>
    </w:div>
    <w:div w:id="558906701">
      <w:marLeft w:val="0"/>
      <w:marRight w:val="0"/>
      <w:marTop w:val="0"/>
      <w:marBottom w:val="0"/>
      <w:divBdr>
        <w:top w:val="none" w:sz="0" w:space="0" w:color="auto"/>
        <w:left w:val="none" w:sz="0" w:space="0" w:color="auto"/>
        <w:bottom w:val="none" w:sz="0" w:space="0" w:color="auto"/>
        <w:right w:val="none" w:sz="0" w:space="0" w:color="auto"/>
      </w:divBdr>
    </w:div>
    <w:div w:id="558906702">
      <w:marLeft w:val="0"/>
      <w:marRight w:val="0"/>
      <w:marTop w:val="0"/>
      <w:marBottom w:val="0"/>
      <w:divBdr>
        <w:top w:val="none" w:sz="0" w:space="0" w:color="auto"/>
        <w:left w:val="none" w:sz="0" w:space="0" w:color="auto"/>
        <w:bottom w:val="none" w:sz="0" w:space="0" w:color="auto"/>
        <w:right w:val="none" w:sz="0" w:space="0" w:color="auto"/>
      </w:divBdr>
    </w:div>
    <w:div w:id="574053150">
      <w:bodyDiv w:val="1"/>
      <w:marLeft w:val="0"/>
      <w:marRight w:val="0"/>
      <w:marTop w:val="0"/>
      <w:marBottom w:val="0"/>
      <w:divBdr>
        <w:top w:val="none" w:sz="0" w:space="0" w:color="auto"/>
        <w:left w:val="none" w:sz="0" w:space="0" w:color="auto"/>
        <w:bottom w:val="none" w:sz="0" w:space="0" w:color="auto"/>
        <w:right w:val="none" w:sz="0" w:space="0" w:color="auto"/>
      </w:divBdr>
    </w:div>
    <w:div w:id="645935037">
      <w:bodyDiv w:val="1"/>
      <w:marLeft w:val="0"/>
      <w:marRight w:val="0"/>
      <w:marTop w:val="0"/>
      <w:marBottom w:val="0"/>
      <w:divBdr>
        <w:top w:val="none" w:sz="0" w:space="0" w:color="auto"/>
        <w:left w:val="none" w:sz="0" w:space="0" w:color="auto"/>
        <w:bottom w:val="none" w:sz="0" w:space="0" w:color="auto"/>
        <w:right w:val="none" w:sz="0" w:space="0" w:color="auto"/>
      </w:divBdr>
    </w:div>
    <w:div w:id="691344823">
      <w:bodyDiv w:val="1"/>
      <w:marLeft w:val="0"/>
      <w:marRight w:val="0"/>
      <w:marTop w:val="0"/>
      <w:marBottom w:val="0"/>
      <w:divBdr>
        <w:top w:val="none" w:sz="0" w:space="0" w:color="auto"/>
        <w:left w:val="none" w:sz="0" w:space="0" w:color="auto"/>
        <w:bottom w:val="none" w:sz="0" w:space="0" w:color="auto"/>
        <w:right w:val="none" w:sz="0" w:space="0" w:color="auto"/>
      </w:divBdr>
    </w:div>
    <w:div w:id="727530697">
      <w:bodyDiv w:val="1"/>
      <w:marLeft w:val="0"/>
      <w:marRight w:val="0"/>
      <w:marTop w:val="0"/>
      <w:marBottom w:val="0"/>
      <w:divBdr>
        <w:top w:val="none" w:sz="0" w:space="0" w:color="auto"/>
        <w:left w:val="none" w:sz="0" w:space="0" w:color="auto"/>
        <w:bottom w:val="none" w:sz="0" w:space="0" w:color="auto"/>
        <w:right w:val="none" w:sz="0" w:space="0" w:color="auto"/>
      </w:divBdr>
    </w:div>
    <w:div w:id="959457437">
      <w:bodyDiv w:val="1"/>
      <w:marLeft w:val="0"/>
      <w:marRight w:val="0"/>
      <w:marTop w:val="0"/>
      <w:marBottom w:val="0"/>
      <w:divBdr>
        <w:top w:val="none" w:sz="0" w:space="0" w:color="auto"/>
        <w:left w:val="none" w:sz="0" w:space="0" w:color="auto"/>
        <w:bottom w:val="none" w:sz="0" w:space="0" w:color="auto"/>
        <w:right w:val="none" w:sz="0" w:space="0" w:color="auto"/>
      </w:divBdr>
    </w:div>
    <w:div w:id="1032727811">
      <w:bodyDiv w:val="1"/>
      <w:marLeft w:val="0"/>
      <w:marRight w:val="0"/>
      <w:marTop w:val="0"/>
      <w:marBottom w:val="0"/>
      <w:divBdr>
        <w:top w:val="none" w:sz="0" w:space="0" w:color="auto"/>
        <w:left w:val="none" w:sz="0" w:space="0" w:color="auto"/>
        <w:bottom w:val="none" w:sz="0" w:space="0" w:color="auto"/>
        <w:right w:val="none" w:sz="0" w:space="0" w:color="auto"/>
      </w:divBdr>
    </w:div>
    <w:div w:id="1180855325">
      <w:bodyDiv w:val="1"/>
      <w:marLeft w:val="0"/>
      <w:marRight w:val="0"/>
      <w:marTop w:val="0"/>
      <w:marBottom w:val="0"/>
      <w:divBdr>
        <w:top w:val="none" w:sz="0" w:space="0" w:color="auto"/>
        <w:left w:val="none" w:sz="0" w:space="0" w:color="auto"/>
        <w:bottom w:val="none" w:sz="0" w:space="0" w:color="auto"/>
        <w:right w:val="none" w:sz="0" w:space="0" w:color="auto"/>
      </w:divBdr>
    </w:div>
    <w:div w:id="1191796096">
      <w:bodyDiv w:val="1"/>
      <w:marLeft w:val="0"/>
      <w:marRight w:val="0"/>
      <w:marTop w:val="0"/>
      <w:marBottom w:val="0"/>
      <w:divBdr>
        <w:top w:val="none" w:sz="0" w:space="0" w:color="auto"/>
        <w:left w:val="none" w:sz="0" w:space="0" w:color="auto"/>
        <w:bottom w:val="none" w:sz="0" w:space="0" w:color="auto"/>
        <w:right w:val="none" w:sz="0" w:space="0" w:color="auto"/>
      </w:divBdr>
    </w:div>
    <w:div w:id="1245527940">
      <w:bodyDiv w:val="1"/>
      <w:marLeft w:val="0"/>
      <w:marRight w:val="0"/>
      <w:marTop w:val="0"/>
      <w:marBottom w:val="0"/>
      <w:divBdr>
        <w:top w:val="none" w:sz="0" w:space="0" w:color="auto"/>
        <w:left w:val="none" w:sz="0" w:space="0" w:color="auto"/>
        <w:bottom w:val="none" w:sz="0" w:space="0" w:color="auto"/>
        <w:right w:val="none" w:sz="0" w:space="0" w:color="auto"/>
      </w:divBdr>
    </w:div>
    <w:div w:id="1549994693">
      <w:bodyDiv w:val="1"/>
      <w:marLeft w:val="0"/>
      <w:marRight w:val="0"/>
      <w:marTop w:val="0"/>
      <w:marBottom w:val="0"/>
      <w:divBdr>
        <w:top w:val="none" w:sz="0" w:space="0" w:color="auto"/>
        <w:left w:val="none" w:sz="0" w:space="0" w:color="auto"/>
        <w:bottom w:val="none" w:sz="0" w:space="0" w:color="auto"/>
        <w:right w:val="none" w:sz="0" w:space="0" w:color="auto"/>
      </w:divBdr>
    </w:div>
    <w:div w:id="1671330823">
      <w:bodyDiv w:val="1"/>
      <w:marLeft w:val="0"/>
      <w:marRight w:val="0"/>
      <w:marTop w:val="0"/>
      <w:marBottom w:val="0"/>
      <w:divBdr>
        <w:top w:val="none" w:sz="0" w:space="0" w:color="auto"/>
        <w:left w:val="none" w:sz="0" w:space="0" w:color="auto"/>
        <w:bottom w:val="none" w:sz="0" w:space="0" w:color="auto"/>
        <w:right w:val="none" w:sz="0" w:space="0" w:color="auto"/>
      </w:divBdr>
    </w:div>
    <w:div w:id="1716462719">
      <w:bodyDiv w:val="1"/>
      <w:marLeft w:val="0"/>
      <w:marRight w:val="0"/>
      <w:marTop w:val="0"/>
      <w:marBottom w:val="0"/>
      <w:divBdr>
        <w:top w:val="none" w:sz="0" w:space="0" w:color="auto"/>
        <w:left w:val="none" w:sz="0" w:space="0" w:color="auto"/>
        <w:bottom w:val="none" w:sz="0" w:space="0" w:color="auto"/>
        <w:right w:val="none" w:sz="0" w:space="0" w:color="auto"/>
      </w:divBdr>
    </w:div>
    <w:div w:id="1838184990">
      <w:bodyDiv w:val="1"/>
      <w:marLeft w:val="0"/>
      <w:marRight w:val="0"/>
      <w:marTop w:val="0"/>
      <w:marBottom w:val="0"/>
      <w:divBdr>
        <w:top w:val="none" w:sz="0" w:space="0" w:color="auto"/>
        <w:left w:val="none" w:sz="0" w:space="0" w:color="auto"/>
        <w:bottom w:val="none" w:sz="0" w:space="0" w:color="auto"/>
        <w:right w:val="none" w:sz="0" w:space="0" w:color="auto"/>
      </w:divBdr>
    </w:div>
    <w:div w:id="21294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BCC1-1E72-4CDD-9EC6-BB5ED5BB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69E08896.dotm</Template>
  <TotalTime>1</TotalTime>
  <Pages>6</Pages>
  <Words>1817</Words>
  <Characters>9998</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A12</vt:lpstr>
      <vt:lpstr>A12</vt:lpstr>
    </vt:vector>
  </TitlesOfParts>
  <Company>VrZW</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A12</dc:title>
  <dc:creator>hoogs</dc:creator>
  <cp:lastModifiedBy>Reijinga-Greven, Annemiek</cp:lastModifiedBy>
  <cp:revision>2</cp:revision>
  <cp:lastPrinted>2019-04-29T09:42:00Z</cp:lastPrinted>
  <dcterms:created xsi:type="dcterms:W3CDTF">2019-07-05T14:35:00Z</dcterms:created>
  <dcterms:modified xsi:type="dcterms:W3CDTF">2019-07-05T14:35:00Z</dcterms:modified>
</cp:coreProperties>
</file>